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3050D" w14:textId="77777777" w:rsidR="005B4213" w:rsidRDefault="00000000">
      <w:pPr>
        <w:jc w:val="both"/>
        <w:rPr>
          <w:rFonts w:ascii="Arial" w:hAnsi="Arial" w:cs="Arial"/>
          <w:b/>
          <w:sz w:val="24"/>
          <w:szCs w:val="24"/>
          <w:lang w:val="ro-RO"/>
        </w:rPr>
      </w:pPr>
      <w:r>
        <w:rPr>
          <w:rFonts w:ascii="Arial" w:hAnsi="Arial" w:cs="Arial"/>
          <w:b/>
          <w:sz w:val="24"/>
          <w:szCs w:val="24"/>
          <w:lang w:val="ro-RO"/>
        </w:rPr>
        <w:t>CABINET PRIMAR</w:t>
      </w:r>
    </w:p>
    <w:p w14:paraId="4EE5A20F" w14:textId="52AC579B" w:rsidR="005B4213" w:rsidRDefault="00000000">
      <w:pPr>
        <w:jc w:val="both"/>
        <w:rPr>
          <w:rFonts w:ascii="Arial" w:hAnsi="Arial" w:cs="Arial"/>
          <w:b/>
          <w:sz w:val="24"/>
          <w:szCs w:val="24"/>
          <w:lang w:val="ro-RO"/>
        </w:rPr>
      </w:pPr>
      <w:r>
        <w:rPr>
          <w:rFonts w:ascii="Arial" w:hAnsi="Arial" w:cs="Arial"/>
          <w:b/>
          <w:sz w:val="24"/>
          <w:szCs w:val="24"/>
          <w:lang w:val="ro-RO"/>
        </w:rPr>
        <w:t xml:space="preserve">Nr. </w:t>
      </w:r>
      <w:r w:rsidR="00331E6E">
        <w:rPr>
          <w:rFonts w:ascii="Arial" w:hAnsi="Arial" w:cs="Arial"/>
          <w:b/>
          <w:sz w:val="24"/>
          <w:szCs w:val="24"/>
          <w:lang w:val="ro-RO"/>
        </w:rPr>
        <w:t>68771/16.07.2024</w:t>
      </w:r>
    </w:p>
    <w:p w14:paraId="5A86E739" w14:textId="77777777" w:rsidR="005B4213" w:rsidRDefault="005B4213">
      <w:pPr>
        <w:jc w:val="both"/>
        <w:rPr>
          <w:rFonts w:ascii="Arial" w:hAnsi="Arial" w:cs="Arial"/>
          <w:b/>
          <w:sz w:val="24"/>
          <w:szCs w:val="24"/>
          <w:lang w:val="ro-RO"/>
        </w:rPr>
      </w:pPr>
    </w:p>
    <w:p w14:paraId="04616461" w14:textId="77777777" w:rsidR="005B4213" w:rsidRDefault="005B4213">
      <w:pPr>
        <w:jc w:val="both"/>
        <w:rPr>
          <w:rFonts w:ascii="Arial" w:hAnsi="Arial" w:cs="Arial"/>
          <w:b/>
          <w:sz w:val="24"/>
          <w:szCs w:val="24"/>
          <w:lang w:val="ro-RO"/>
        </w:rPr>
      </w:pPr>
    </w:p>
    <w:p w14:paraId="27549B95" w14:textId="77777777" w:rsidR="005B4213" w:rsidRDefault="005B4213">
      <w:pPr>
        <w:jc w:val="both"/>
        <w:rPr>
          <w:rFonts w:ascii="Arial" w:hAnsi="Arial" w:cs="Arial"/>
          <w:b/>
          <w:sz w:val="24"/>
          <w:szCs w:val="24"/>
          <w:lang w:val="ro-RO"/>
        </w:rPr>
      </w:pPr>
    </w:p>
    <w:p w14:paraId="73E15B66" w14:textId="77777777" w:rsidR="005B4213" w:rsidRDefault="005B4213">
      <w:pPr>
        <w:jc w:val="both"/>
        <w:rPr>
          <w:rFonts w:ascii="Arial" w:hAnsi="Arial" w:cs="Arial"/>
          <w:b/>
          <w:sz w:val="24"/>
          <w:szCs w:val="24"/>
          <w:lang w:val="ro-RO"/>
        </w:rPr>
      </w:pPr>
    </w:p>
    <w:p w14:paraId="277C41B5" w14:textId="77777777" w:rsidR="005B4213" w:rsidRDefault="005B4213">
      <w:pPr>
        <w:jc w:val="both"/>
        <w:rPr>
          <w:rFonts w:ascii="Arial" w:hAnsi="Arial" w:cs="Arial"/>
          <w:b/>
          <w:sz w:val="24"/>
          <w:szCs w:val="24"/>
          <w:lang w:val="ro-RO"/>
        </w:rPr>
      </w:pPr>
    </w:p>
    <w:p w14:paraId="64F174B9" w14:textId="77777777" w:rsidR="005B4213" w:rsidRDefault="00000000">
      <w:pPr>
        <w:spacing w:before="60" w:after="20"/>
        <w:ind w:right="284"/>
        <w:jc w:val="center"/>
        <w:rPr>
          <w:rFonts w:ascii="Arial" w:hAnsi="Arial" w:cs="Arial"/>
          <w:b/>
          <w:sz w:val="24"/>
          <w:szCs w:val="24"/>
          <w:lang w:val="ro-RO"/>
        </w:rPr>
      </w:pPr>
      <w:r>
        <w:rPr>
          <w:rFonts w:ascii="Arial" w:hAnsi="Arial" w:cs="Arial"/>
          <w:b/>
          <w:sz w:val="24"/>
          <w:szCs w:val="24"/>
          <w:lang w:val="ro-RO"/>
        </w:rPr>
        <w:t>REFERAT DE APROBARE</w:t>
      </w:r>
    </w:p>
    <w:p w14:paraId="1E17D159" w14:textId="77777777" w:rsidR="005B4213" w:rsidRDefault="00000000">
      <w:pPr>
        <w:autoSpaceDE w:val="0"/>
        <w:autoSpaceDN w:val="0"/>
        <w:adjustRightInd w:val="0"/>
        <w:jc w:val="center"/>
        <w:rPr>
          <w:rFonts w:ascii="Arial" w:hAnsi="Arial" w:cs="Arial"/>
          <w:sz w:val="24"/>
          <w:szCs w:val="24"/>
          <w:lang w:val="ro-RO"/>
        </w:rPr>
      </w:pPr>
      <w:r>
        <w:rPr>
          <w:rFonts w:ascii="Arial" w:hAnsi="Arial"/>
          <w:sz w:val="24"/>
          <w:szCs w:val="24"/>
          <w:lang w:val="ro-RO"/>
        </w:rPr>
        <w:t xml:space="preserve">la Proiectul de hotărâre pentru modificarea Anexelor nr. 1, nr. 2 și nr. 3 la Hotărârea Consiliului Local al Municipiului Bistrița nr. 96/2023 privind aprobarea Organigramei, Statului de Funcții și a Regulamentului de Organizare și Funcționare al Centrului Cultural Municipal </w:t>
      </w:r>
      <w:r>
        <w:rPr>
          <w:rFonts w:ascii="Arial" w:hAnsi="Arial"/>
          <w:sz w:val="24"/>
          <w:szCs w:val="24"/>
        </w:rPr>
        <w:t>“</w:t>
      </w:r>
      <w:r>
        <w:rPr>
          <w:rFonts w:ascii="Arial" w:hAnsi="Arial"/>
          <w:sz w:val="24"/>
          <w:szCs w:val="24"/>
          <w:lang w:val="ro-RO"/>
        </w:rPr>
        <w:t>George Coșbuc</w:t>
      </w:r>
      <w:r>
        <w:rPr>
          <w:rFonts w:ascii="Arial" w:hAnsi="Arial"/>
          <w:sz w:val="24"/>
          <w:szCs w:val="24"/>
        </w:rPr>
        <w:t>”</w:t>
      </w:r>
      <w:r>
        <w:rPr>
          <w:rFonts w:ascii="Arial" w:hAnsi="Arial"/>
          <w:sz w:val="24"/>
          <w:szCs w:val="24"/>
          <w:lang w:val="ro-RO"/>
        </w:rPr>
        <w:t xml:space="preserve"> Bistrița</w:t>
      </w:r>
    </w:p>
    <w:p w14:paraId="12C70BA4" w14:textId="77777777" w:rsidR="005B4213" w:rsidRDefault="005B4213">
      <w:pPr>
        <w:autoSpaceDE w:val="0"/>
        <w:autoSpaceDN w:val="0"/>
        <w:adjustRightInd w:val="0"/>
        <w:jc w:val="center"/>
        <w:rPr>
          <w:rFonts w:ascii="Arial" w:hAnsi="Arial" w:cs="Arial"/>
          <w:sz w:val="24"/>
          <w:szCs w:val="24"/>
          <w:lang w:val="ro-RO"/>
        </w:rPr>
      </w:pPr>
    </w:p>
    <w:p w14:paraId="791650EA" w14:textId="77777777" w:rsidR="005B4213" w:rsidRDefault="005B4213">
      <w:pPr>
        <w:autoSpaceDE w:val="0"/>
        <w:autoSpaceDN w:val="0"/>
        <w:adjustRightInd w:val="0"/>
        <w:jc w:val="center"/>
        <w:rPr>
          <w:rFonts w:ascii="Arial" w:hAnsi="Arial" w:cs="Arial"/>
          <w:sz w:val="24"/>
          <w:szCs w:val="24"/>
          <w:lang w:val="ro-RO"/>
        </w:rPr>
      </w:pPr>
    </w:p>
    <w:p w14:paraId="682B2601" w14:textId="77777777" w:rsidR="005B4213" w:rsidRDefault="005B4213">
      <w:pPr>
        <w:pStyle w:val="BodyText2"/>
        <w:tabs>
          <w:tab w:val="left" w:pos="90"/>
        </w:tabs>
        <w:rPr>
          <w:rFonts w:ascii="Arial" w:hAnsi="Arial" w:cs="Arial"/>
          <w:sz w:val="24"/>
          <w:szCs w:val="24"/>
        </w:rPr>
      </w:pPr>
    </w:p>
    <w:p w14:paraId="5A5DDE16" w14:textId="77777777" w:rsidR="005B4213" w:rsidRDefault="00000000">
      <w:pPr>
        <w:autoSpaceDE w:val="0"/>
        <w:autoSpaceDN w:val="0"/>
        <w:adjustRightInd w:val="0"/>
        <w:ind w:firstLine="720"/>
        <w:jc w:val="both"/>
        <w:rPr>
          <w:rFonts w:ascii="Arial" w:hAnsi="Arial" w:cs="Arial"/>
          <w:sz w:val="24"/>
          <w:szCs w:val="24"/>
          <w:lang w:val="ro-RO"/>
        </w:rPr>
      </w:pPr>
      <w:r>
        <w:rPr>
          <w:rFonts w:ascii="Arial" w:hAnsi="Arial" w:cs="Arial"/>
          <w:sz w:val="24"/>
          <w:szCs w:val="24"/>
          <w:lang w:val="ro-RO"/>
        </w:rPr>
        <w:t>Potrivit art.129 alin.(2) lit.”a” și alin.(3) lit. ”c” din Ordonanţa de Urgenţă a Guvernului României nr.57/2019 privind Codul administrativ, cu modificările și completările ulterioare, Consiliul local are atribuții privind unitatea administrativ-teritorială, organizarea proprie, precum şi organizarea şi funcţionarea aparatului de specialitate al primarului, ale instituţiilor publice de interes local şi ale societăţilor şi regiilor autonome de interes local, şi, în acest sens,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14:paraId="5E1DD725" w14:textId="77777777" w:rsidR="005B4213" w:rsidRDefault="00000000">
      <w:pPr>
        <w:ind w:firstLine="720"/>
        <w:jc w:val="both"/>
        <w:rPr>
          <w:rFonts w:ascii="Arial" w:hAnsi="Arial"/>
          <w:color w:val="000000"/>
          <w:sz w:val="24"/>
          <w:szCs w:val="24"/>
          <w:lang w:val="ro-RO"/>
        </w:rPr>
      </w:pPr>
      <w:proofErr w:type="spellStart"/>
      <w:r>
        <w:rPr>
          <w:rFonts w:ascii="Arial" w:hAnsi="Arial"/>
          <w:color w:val="000000"/>
          <w:sz w:val="24"/>
          <w:szCs w:val="24"/>
        </w:rPr>
        <w:t>Totodată</w:t>
      </w:r>
      <w:proofErr w:type="spellEnd"/>
      <w:r>
        <w:rPr>
          <w:rFonts w:ascii="Arial" w:hAnsi="Arial"/>
          <w:color w:val="000000"/>
          <w:sz w:val="24"/>
          <w:szCs w:val="24"/>
        </w:rPr>
        <w:t xml:space="preserve">, </w:t>
      </w:r>
      <w:proofErr w:type="spellStart"/>
      <w:r>
        <w:rPr>
          <w:rFonts w:ascii="Arial" w:hAnsi="Arial"/>
          <w:color w:val="000000"/>
          <w:sz w:val="24"/>
          <w:szCs w:val="24"/>
        </w:rPr>
        <w:t>în</w:t>
      </w:r>
      <w:proofErr w:type="spellEnd"/>
      <w:r>
        <w:rPr>
          <w:rFonts w:ascii="Arial" w:hAnsi="Arial"/>
          <w:color w:val="000000"/>
          <w:sz w:val="24"/>
          <w:szCs w:val="24"/>
        </w:rPr>
        <w:t xml:space="preserve"> </w:t>
      </w:r>
      <w:proofErr w:type="spellStart"/>
      <w:r>
        <w:rPr>
          <w:rFonts w:ascii="Arial" w:hAnsi="Arial"/>
          <w:color w:val="000000"/>
          <w:sz w:val="24"/>
          <w:szCs w:val="24"/>
        </w:rPr>
        <w:t>conformitate</w:t>
      </w:r>
      <w:proofErr w:type="spellEnd"/>
      <w:r>
        <w:rPr>
          <w:rFonts w:ascii="Arial" w:hAnsi="Arial"/>
          <w:color w:val="000000"/>
          <w:sz w:val="24"/>
          <w:szCs w:val="24"/>
        </w:rPr>
        <w:t xml:space="preserve"> cu </w:t>
      </w:r>
      <w:proofErr w:type="spellStart"/>
      <w:r>
        <w:rPr>
          <w:rFonts w:ascii="Arial" w:hAnsi="Arial"/>
          <w:color w:val="000000"/>
          <w:sz w:val="24"/>
          <w:szCs w:val="24"/>
        </w:rPr>
        <w:t>prevederile</w:t>
      </w:r>
      <w:proofErr w:type="spellEnd"/>
      <w:r>
        <w:rPr>
          <w:rFonts w:ascii="Arial" w:hAnsi="Arial"/>
          <w:color w:val="000000"/>
          <w:sz w:val="24"/>
          <w:szCs w:val="24"/>
        </w:rPr>
        <w:t xml:space="preserve"> </w:t>
      </w:r>
      <w:r>
        <w:rPr>
          <w:rFonts w:ascii="Arial" w:hAnsi="Arial"/>
          <w:color w:val="000000"/>
          <w:sz w:val="24"/>
          <w:szCs w:val="24"/>
          <w:lang w:val="ro-RO"/>
        </w:rPr>
        <w:t xml:space="preserve">art. XVIII din Legea 296/2023 privind unele măsuri fiscal-bugetare pentru asigurarea </w:t>
      </w:r>
      <w:proofErr w:type="spellStart"/>
      <w:r>
        <w:rPr>
          <w:rFonts w:ascii="Arial" w:hAnsi="Arial"/>
          <w:color w:val="000000"/>
          <w:sz w:val="24"/>
          <w:szCs w:val="24"/>
        </w:rPr>
        <w:t>sustenabilității</w:t>
      </w:r>
      <w:proofErr w:type="spellEnd"/>
      <w:r>
        <w:rPr>
          <w:rFonts w:ascii="Arial" w:hAnsi="Arial"/>
          <w:color w:val="000000"/>
          <w:sz w:val="24"/>
          <w:szCs w:val="24"/>
        </w:rPr>
        <w:t xml:space="preserve"> </w:t>
      </w:r>
      <w:r>
        <w:rPr>
          <w:rFonts w:ascii="Arial" w:hAnsi="Arial"/>
          <w:color w:val="000000"/>
          <w:sz w:val="24"/>
          <w:szCs w:val="24"/>
          <w:lang w:val="ro-RO"/>
        </w:rPr>
        <w:t>financiare a României pe termen lung, începând cu data de 1 noiembrie 2023 prevederile art. 63 alin. (1), art. 390 alin. (1) lit. h) din Ordonanţa de urgenţă a Guvernului nr. 57/2019, cu modificările şi completările ulterioare, precum şi pct. 8 de la lit. B de la pct. I din anexa nr. 5 la acelaşi act normativ se abrogă. Odată cu desfiinţarea funcţiei publice de şef birou se desfiinţează şi structurile organizatorice care funcţionează ca birouri. Personalul angajat în cadrul acestor structuri de birouri îşi păstrează drepturile salariale în vigoare la data desfiinţării structurilor organizatorice de birouri şi este preluat în alte structuri organizatorice odată cu aprobarea noilor organigrame. Personalul încadrat în cadrul biroului exercită atribuţiile prevăzute în fişa postului şi în regulamentul de organizare şi funcţionare până la data aprobării noilor organigrame.</w:t>
      </w:r>
    </w:p>
    <w:p w14:paraId="39D38886" w14:textId="523BA1F9" w:rsidR="005B4213" w:rsidRDefault="00000000">
      <w:pPr>
        <w:autoSpaceDE w:val="0"/>
        <w:autoSpaceDN w:val="0"/>
        <w:adjustRightInd w:val="0"/>
        <w:ind w:firstLine="720"/>
        <w:jc w:val="both"/>
        <w:rPr>
          <w:rFonts w:ascii="Arial" w:hAnsi="Arial" w:cs="Arial"/>
          <w:sz w:val="24"/>
          <w:szCs w:val="24"/>
          <w:lang w:val="ro-RO"/>
        </w:rPr>
      </w:pPr>
      <w:r>
        <w:rPr>
          <w:rFonts w:ascii="Arial" w:hAnsi="Arial"/>
          <w:color w:val="000000"/>
          <w:sz w:val="24"/>
          <w:szCs w:val="24"/>
          <w:lang w:val="ro-RO"/>
        </w:rPr>
        <w:t>Măsurile privind reorganizarea structurilor funcţionale ca urmare a aplicării articolului XVIII, inclusiv organigramele, statele de funcţii, regulamentele de organizare şi funcţionare se aprobă, în condiţiile legii</w:t>
      </w:r>
    </w:p>
    <w:p w14:paraId="03294D9B" w14:textId="77777777" w:rsidR="005B4213" w:rsidRDefault="00000000">
      <w:pPr>
        <w:autoSpaceDE w:val="0"/>
        <w:autoSpaceDN w:val="0"/>
        <w:adjustRightInd w:val="0"/>
        <w:ind w:firstLine="720"/>
        <w:jc w:val="both"/>
        <w:rPr>
          <w:rFonts w:ascii="Arial" w:hAnsi="Arial" w:cs="Arial"/>
          <w:sz w:val="24"/>
          <w:szCs w:val="24"/>
          <w:lang w:val="ro-RO"/>
        </w:rPr>
      </w:pPr>
      <w:r>
        <w:rPr>
          <w:rFonts w:ascii="Arial" w:hAnsi="Arial" w:cs="Arial"/>
          <w:sz w:val="24"/>
          <w:szCs w:val="24"/>
          <w:lang w:val="ro-RO"/>
        </w:rPr>
        <w:t>Având în vedere cele de mai sus, precum și:</w:t>
      </w:r>
    </w:p>
    <w:p w14:paraId="6292ED60" w14:textId="77777777" w:rsidR="005B4213" w:rsidRDefault="00000000">
      <w:pPr>
        <w:numPr>
          <w:ilvl w:val="0"/>
          <w:numId w:val="1"/>
        </w:numPr>
        <w:autoSpaceDE w:val="0"/>
        <w:autoSpaceDN w:val="0"/>
        <w:adjustRightInd w:val="0"/>
        <w:jc w:val="both"/>
        <w:rPr>
          <w:rFonts w:ascii="Arial" w:hAnsi="Arial" w:cs="Arial"/>
          <w:sz w:val="24"/>
          <w:szCs w:val="24"/>
          <w:lang w:val="ro-RO" w:eastAsia="ro-RO"/>
        </w:rPr>
      </w:pPr>
      <w:r>
        <w:rPr>
          <w:rFonts w:ascii="Arial" w:hAnsi="Arial" w:cs="Arial"/>
          <w:sz w:val="24"/>
          <w:szCs w:val="24"/>
          <w:lang w:val="ro-RO" w:eastAsia="ro-RO"/>
        </w:rPr>
        <w:t>Prevederile Ordonanței Guvernului nr.21/2007 privind instituțiile și companiile de spectacole sau concerte, precum și desfășurarea activității de impresariat artistic, cu modificările și completările ulterioare;</w:t>
      </w:r>
    </w:p>
    <w:p w14:paraId="39A97350" w14:textId="77777777" w:rsidR="005B4213" w:rsidRDefault="00000000">
      <w:pPr>
        <w:numPr>
          <w:ilvl w:val="0"/>
          <w:numId w:val="1"/>
        </w:numPr>
        <w:jc w:val="both"/>
        <w:rPr>
          <w:rFonts w:ascii="Arial" w:hAnsi="Arial" w:cs="Arial"/>
          <w:sz w:val="24"/>
          <w:szCs w:val="24"/>
          <w:lang w:val="ro-RO"/>
        </w:rPr>
      </w:pPr>
      <w:r>
        <w:rPr>
          <w:rFonts w:ascii="Arial" w:hAnsi="Arial" w:cs="Arial"/>
          <w:sz w:val="24"/>
          <w:szCs w:val="24"/>
          <w:lang w:val="ro-RO"/>
        </w:rPr>
        <w:t xml:space="preserve">Prevederile Ordonanței de Urgență a Guvernului nr. 189/2008 privind managementul instituțiilor publice de cultură, cu modificările și completările ulterioare; </w:t>
      </w:r>
    </w:p>
    <w:p w14:paraId="34B9A313" w14:textId="77777777" w:rsidR="005B4213" w:rsidRDefault="00000000">
      <w:pPr>
        <w:numPr>
          <w:ilvl w:val="0"/>
          <w:numId w:val="1"/>
        </w:numPr>
        <w:jc w:val="both"/>
        <w:rPr>
          <w:rFonts w:ascii="Arial" w:hAnsi="Arial" w:cs="Arial"/>
          <w:sz w:val="24"/>
          <w:szCs w:val="24"/>
          <w:lang w:val="ro-RO"/>
        </w:rPr>
      </w:pPr>
      <w:bookmarkStart w:id="0" w:name="_Hlk107237835"/>
      <w:r>
        <w:rPr>
          <w:rFonts w:ascii="Arial" w:hAnsi="Arial" w:cs="Arial"/>
          <w:sz w:val="24"/>
          <w:szCs w:val="24"/>
          <w:lang w:val="ro-RO"/>
        </w:rPr>
        <w:t xml:space="preserve">Prevederile Ordonanței Guvernului nr.51/1998 privind îmbunătățirea sistemului de finanțare a programelor, proiectelor și acțiunilor culturale, cu modificările și completările ulterioare; </w:t>
      </w:r>
    </w:p>
    <w:bookmarkEnd w:id="0"/>
    <w:p w14:paraId="50B1CFAA" w14:textId="77777777" w:rsidR="005B4213" w:rsidRDefault="00000000">
      <w:pPr>
        <w:numPr>
          <w:ilvl w:val="0"/>
          <w:numId w:val="1"/>
        </w:numPr>
        <w:jc w:val="both"/>
        <w:rPr>
          <w:rFonts w:ascii="Arial" w:hAnsi="Arial" w:cs="Arial"/>
          <w:sz w:val="24"/>
          <w:szCs w:val="24"/>
          <w:lang w:val="it-IT"/>
        </w:rPr>
      </w:pPr>
      <w:r>
        <w:rPr>
          <w:rFonts w:ascii="Arial" w:hAnsi="Arial" w:cs="Arial"/>
          <w:sz w:val="24"/>
          <w:szCs w:val="24"/>
          <w:lang w:val="it-IT"/>
        </w:rPr>
        <w:lastRenderedPageBreak/>
        <w:t>Prevederile Legii nr.8/1996 privind dreptul de autor și drepturile conexe, republicată;</w:t>
      </w:r>
    </w:p>
    <w:p w14:paraId="50789CB3" w14:textId="77777777" w:rsidR="005B4213" w:rsidRDefault="00000000">
      <w:pPr>
        <w:numPr>
          <w:ilvl w:val="0"/>
          <w:numId w:val="1"/>
        </w:numPr>
        <w:jc w:val="both"/>
        <w:rPr>
          <w:rFonts w:ascii="Arial" w:hAnsi="Arial" w:cs="Arial"/>
          <w:sz w:val="24"/>
          <w:szCs w:val="24"/>
          <w:lang w:val="it-IT"/>
        </w:rPr>
      </w:pPr>
      <w:r>
        <w:rPr>
          <w:rFonts w:ascii="Arial" w:hAnsi="Arial" w:cs="Arial"/>
          <w:sz w:val="24"/>
          <w:szCs w:val="24"/>
          <w:lang w:val="it-IT"/>
        </w:rPr>
        <w:t xml:space="preserve">Prevederile Ordonanţei de Urgenţă a Guvernului României nr.57/2019 privind Codul administrativ, cu modificările și completările ulterioare; </w:t>
      </w:r>
    </w:p>
    <w:p w14:paraId="3E20671A" w14:textId="77777777" w:rsidR="005B4213" w:rsidRDefault="00000000">
      <w:pPr>
        <w:numPr>
          <w:ilvl w:val="0"/>
          <w:numId w:val="1"/>
        </w:numPr>
        <w:autoSpaceDE w:val="0"/>
        <w:autoSpaceDN w:val="0"/>
        <w:adjustRightInd w:val="0"/>
        <w:jc w:val="both"/>
        <w:rPr>
          <w:rFonts w:ascii="Arial" w:hAnsi="Arial" w:cs="Arial"/>
          <w:iCs/>
          <w:sz w:val="24"/>
          <w:szCs w:val="24"/>
          <w:lang w:val="ro-RO"/>
        </w:rPr>
      </w:pPr>
      <w:r>
        <w:rPr>
          <w:rFonts w:ascii="Arial" w:hAnsi="Arial" w:cs="Arial"/>
          <w:bCs/>
          <w:sz w:val="24"/>
          <w:szCs w:val="24"/>
          <w:lang w:val="it-IT"/>
        </w:rPr>
        <w:t>Nota de fundamentare a Centrului Cultural Municipal „George Coșbuc” Bistrița nr.</w:t>
      </w:r>
      <w:r>
        <w:rPr>
          <w:rFonts w:ascii="Arial" w:hAnsi="Arial" w:cs="Arial"/>
          <w:bCs/>
          <w:sz w:val="24"/>
          <w:szCs w:val="24"/>
        </w:rPr>
        <w:t>1764</w:t>
      </w:r>
      <w:r>
        <w:rPr>
          <w:rFonts w:ascii="Arial" w:hAnsi="Arial" w:cs="Arial"/>
          <w:bCs/>
          <w:sz w:val="24"/>
          <w:szCs w:val="24"/>
          <w:lang w:val="it-IT"/>
        </w:rPr>
        <w:t>/1</w:t>
      </w:r>
      <w:r>
        <w:rPr>
          <w:rFonts w:ascii="Arial" w:hAnsi="Arial" w:cs="Arial"/>
          <w:bCs/>
          <w:sz w:val="24"/>
          <w:szCs w:val="24"/>
        </w:rPr>
        <w:t>6</w:t>
      </w:r>
      <w:r>
        <w:rPr>
          <w:rFonts w:ascii="Arial" w:hAnsi="Arial" w:cs="Arial"/>
          <w:bCs/>
          <w:sz w:val="24"/>
          <w:szCs w:val="24"/>
          <w:lang w:val="it-IT"/>
        </w:rPr>
        <w:t>.0</w:t>
      </w:r>
      <w:r>
        <w:rPr>
          <w:rFonts w:ascii="Arial" w:hAnsi="Arial" w:cs="Arial"/>
          <w:bCs/>
          <w:sz w:val="24"/>
          <w:szCs w:val="24"/>
        </w:rPr>
        <w:t>7</w:t>
      </w:r>
      <w:r>
        <w:rPr>
          <w:rFonts w:ascii="Arial" w:hAnsi="Arial" w:cs="Arial"/>
          <w:bCs/>
          <w:sz w:val="24"/>
          <w:szCs w:val="24"/>
          <w:lang w:val="it-IT"/>
        </w:rPr>
        <w:t>.202</w:t>
      </w:r>
      <w:r>
        <w:rPr>
          <w:rFonts w:ascii="Arial" w:hAnsi="Arial" w:cs="Arial"/>
          <w:bCs/>
          <w:sz w:val="24"/>
          <w:szCs w:val="24"/>
        </w:rPr>
        <w:t>4</w:t>
      </w:r>
      <w:r>
        <w:rPr>
          <w:rFonts w:ascii="Arial" w:hAnsi="Arial" w:cs="Arial"/>
          <w:bCs/>
          <w:sz w:val="24"/>
          <w:szCs w:val="24"/>
          <w:lang w:val="it-IT"/>
        </w:rPr>
        <w:t xml:space="preserve"> prin care se propune m</w:t>
      </w:r>
      <w:r>
        <w:rPr>
          <w:rFonts w:ascii="Arial" w:hAnsi="Arial"/>
          <w:sz w:val="24"/>
          <w:szCs w:val="24"/>
          <w:lang w:val="ro-RO"/>
        </w:rPr>
        <w:t xml:space="preserve">odificarea Anexelor nr. 1, nr. 2 și nr. 3 la Hotărârea Consiliului Local al Municipiului Bistrița nr. 96/2023 privind aprobarea Organigramei, Statului de Funcții și a Regulamentului de Organizare și Funcționare al Centrului Cultural Municipal </w:t>
      </w:r>
      <w:r>
        <w:rPr>
          <w:rFonts w:ascii="Arial" w:hAnsi="Arial"/>
          <w:sz w:val="24"/>
          <w:szCs w:val="24"/>
        </w:rPr>
        <w:t>“</w:t>
      </w:r>
      <w:r>
        <w:rPr>
          <w:rFonts w:ascii="Arial" w:hAnsi="Arial"/>
          <w:sz w:val="24"/>
          <w:szCs w:val="24"/>
          <w:lang w:val="ro-RO"/>
        </w:rPr>
        <w:t>George Coșbuc</w:t>
      </w:r>
      <w:r>
        <w:rPr>
          <w:rFonts w:ascii="Arial" w:hAnsi="Arial"/>
          <w:sz w:val="24"/>
          <w:szCs w:val="24"/>
        </w:rPr>
        <w:t>”</w:t>
      </w:r>
      <w:r>
        <w:rPr>
          <w:rFonts w:ascii="Arial" w:hAnsi="Arial"/>
          <w:sz w:val="24"/>
          <w:szCs w:val="24"/>
          <w:lang w:val="ro-RO"/>
        </w:rPr>
        <w:t xml:space="preserve"> Bistrița</w:t>
      </w:r>
      <w:r>
        <w:rPr>
          <w:rFonts w:ascii="Arial" w:hAnsi="Arial" w:cs="Arial"/>
          <w:sz w:val="24"/>
          <w:szCs w:val="24"/>
          <w:lang w:val="ro-RO"/>
        </w:rPr>
        <w:t>;</w:t>
      </w:r>
      <w:r>
        <w:rPr>
          <w:rFonts w:ascii="Arial" w:hAnsi="Arial" w:cs="Arial"/>
          <w:bCs/>
          <w:sz w:val="24"/>
          <w:szCs w:val="24"/>
          <w:lang w:val="it-IT"/>
        </w:rPr>
        <w:t xml:space="preserve"> </w:t>
      </w:r>
    </w:p>
    <w:p w14:paraId="7C2035BF" w14:textId="77777777" w:rsidR="005B4213" w:rsidRDefault="005B4213">
      <w:pPr>
        <w:autoSpaceDE w:val="0"/>
        <w:autoSpaceDN w:val="0"/>
        <w:adjustRightInd w:val="0"/>
        <w:ind w:left="1080"/>
        <w:jc w:val="both"/>
        <w:rPr>
          <w:rFonts w:ascii="Arial" w:hAnsi="Arial" w:cs="Arial"/>
          <w:iCs/>
          <w:sz w:val="24"/>
          <w:szCs w:val="24"/>
          <w:lang w:val="ro-RO"/>
        </w:rPr>
      </w:pPr>
    </w:p>
    <w:p w14:paraId="7ABAD067" w14:textId="77777777" w:rsidR="005B4213" w:rsidRDefault="005B4213">
      <w:pPr>
        <w:autoSpaceDE w:val="0"/>
        <w:autoSpaceDN w:val="0"/>
        <w:adjustRightInd w:val="0"/>
        <w:ind w:firstLine="720"/>
        <w:jc w:val="both"/>
        <w:rPr>
          <w:rFonts w:ascii="Arial" w:hAnsi="Arial" w:cs="Arial"/>
          <w:iCs/>
          <w:sz w:val="24"/>
          <w:szCs w:val="24"/>
          <w:lang w:val="ro-RO"/>
        </w:rPr>
      </w:pPr>
    </w:p>
    <w:p w14:paraId="6BD9EE89" w14:textId="77777777" w:rsidR="005B4213" w:rsidRDefault="005B4213">
      <w:pPr>
        <w:autoSpaceDE w:val="0"/>
        <w:autoSpaceDN w:val="0"/>
        <w:adjustRightInd w:val="0"/>
        <w:ind w:left="1080"/>
        <w:jc w:val="both"/>
        <w:rPr>
          <w:rFonts w:ascii="Arial" w:hAnsi="Arial" w:cs="Arial"/>
          <w:sz w:val="24"/>
          <w:szCs w:val="24"/>
          <w:lang w:val="ro-RO"/>
        </w:rPr>
      </w:pPr>
    </w:p>
    <w:p w14:paraId="22A0E5FF" w14:textId="77777777" w:rsidR="005B4213" w:rsidRDefault="005B4213">
      <w:pPr>
        <w:autoSpaceDE w:val="0"/>
        <w:autoSpaceDN w:val="0"/>
        <w:adjustRightInd w:val="0"/>
        <w:jc w:val="both"/>
        <w:rPr>
          <w:rFonts w:ascii="Arial" w:hAnsi="Arial" w:cs="Arial"/>
          <w:sz w:val="24"/>
          <w:szCs w:val="24"/>
          <w:lang w:val="ro-RO"/>
        </w:rPr>
      </w:pPr>
    </w:p>
    <w:p w14:paraId="11A43497" w14:textId="77777777" w:rsidR="005B4213" w:rsidRDefault="00000000">
      <w:pPr>
        <w:jc w:val="both"/>
        <w:rPr>
          <w:rFonts w:ascii="Arial" w:hAnsi="Arial" w:cs="Arial"/>
          <w:sz w:val="24"/>
          <w:szCs w:val="24"/>
          <w:lang w:val="ro-RO"/>
        </w:rPr>
      </w:pPr>
      <w:r>
        <w:rPr>
          <w:rFonts w:ascii="Arial" w:hAnsi="Arial" w:cs="Arial"/>
          <w:sz w:val="24"/>
          <w:szCs w:val="24"/>
          <w:lang w:val="ro-RO"/>
        </w:rPr>
        <w:tab/>
      </w:r>
    </w:p>
    <w:p w14:paraId="63824D3C" w14:textId="77777777" w:rsidR="005B4213" w:rsidRDefault="00000000">
      <w:pPr>
        <w:ind w:firstLine="720"/>
        <w:jc w:val="both"/>
        <w:rPr>
          <w:rFonts w:ascii="Arial" w:hAnsi="Arial" w:cs="Arial"/>
          <w:bCs/>
          <w:sz w:val="24"/>
          <w:szCs w:val="24"/>
          <w:lang w:val="ro-RO"/>
        </w:rPr>
      </w:pPr>
      <w:r>
        <w:rPr>
          <w:rFonts w:ascii="Arial" w:hAnsi="Arial" w:cs="Arial"/>
          <w:sz w:val="24"/>
          <w:szCs w:val="24"/>
          <w:lang w:val="ro-RO"/>
        </w:rPr>
        <w:t>Propun</w:t>
      </w:r>
      <w:r>
        <w:rPr>
          <w:rFonts w:ascii="Arial" w:hAnsi="Arial" w:cs="Arial"/>
          <w:sz w:val="24"/>
          <w:szCs w:val="24"/>
        </w:rPr>
        <w:t xml:space="preserve"> </w:t>
      </w:r>
      <w:proofErr w:type="spellStart"/>
      <w:r>
        <w:rPr>
          <w:rFonts w:ascii="Arial" w:hAnsi="Arial" w:cs="Arial"/>
          <w:sz w:val="24"/>
          <w:szCs w:val="24"/>
        </w:rPr>
        <w:t>spre</w:t>
      </w:r>
      <w:proofErr w:type="spellEnd"/>
      <w:r>
        <w:rPr>
          <w:rFonts w:ascii="Arial" w:hAnsi="Arial" w:cs="Arial"/>
          <w:sz w:val="24"/>
          <w:szCs w:val="24"/>
        </w:rPr>
        <w:t xml:space="preserve"> </w:t>
      </w:r>
      <w:proofErr w:type="spellStart"/>
      <w:r>
        <w:rPr>
          <w:rFonts w:ascii="Arial" w:hAnsi="Arial" w:cs="Arial"/>
          <w:sz w:val="24"/>
          <w:szCs w:val="24"/>
        </w:rPr>
        <w:t>dezbatere</w:t>
      </w:r>
      <w:proofErr w:type="spellEnd"/>
      <w:r>
        <w:rPr>
          <w:rFonts w:ascii="Arial" w:hAnsi="Arial" w:cs="Arial"/>
          <w:sz w:val="24"/>
          <w:szCs w:val="24"/>
        </w:rPr>
        <w:t xml:space="preserve"> </w:t>
      </w:r>
      <w:proofErr w:type="spellStart"/>
      <w:r>
        <w:rPr>
          <w:rFonts w:ascii="Arial" w:hAnsi="Arial" w:cs="Arial"/>
          <w:sz w:val="24"/>
          <w:szCs w:val="24"/>
        </w:rPr>
        <w:t>şi</w:t>
      </w:r>
      <w:proofErr w:type="spellEnd"/>
      <w:r>
        <w:rPr>
          <w:rFonts w:ascii="Arial" w:hAnsi="Arial" w:cs="Arial"/>
          <w:sz w:val="24"/>
          <w:szCs w:val="24"/>
        </w:rPr>
        <w:t xml:space="preserve"> </w:t>
      </w:r>
      <w:proofErr w:type="spellStart"/>
      <w:r>
        <w:rPr>
          <w:rFonts w:ascii="Arial" w:hAnsi="Arial" w:cs="Arial"/>
          <w:sz w:val="24"/>
          <w:szCs w:val="24"/>
        </w:rPr>
        <w:t>aprobare</w:t>
      </w:r>
      <w:proofErr w:type="spellEnd"/>
      <w:r>
        <w:rPr>
          <w:rFonts w:ascii="Arial" w:hAnsi="Arial" w:cs="Arial"/>
          <w:sz w:val="24"/>
          <w:szCs w:val="24"/>
        </w:rPr>
        <w:t xml:space="preserve"> </w:t>
      </w:r>
      <w:proofErr w:type="spellStart"/>
      <w:r>
        <w:rPr>
          <w:rFonts w:ascii="Arial" w:hAnsi="Arial" w:cs="Arial"/>
          <w:sz w:val="24"/>
          <w:szCs w:val="24"/>
        </w:rPr>
        <w:t>Consiliului</w:t>
      </w:r>
      <w:proofErr w:type="spellEnd"/>
      <w:r>
        <w:rPr>
          <w:rFonts w:ascii="Arial" w:hAnsi="Arial" w:cs="Arial"/>
          <w:sz w:val="24"/>
          <w:szCs w:val="24"/>
        </w:rPr>
        <w:t xml:space="preserve"> local al </w:t>
      </w:r>
      <w:proofErr w:type="spellStart"/>
      <w:r>
        <w:rPr>
          <w:rFonts w:ascii="Arial" w:hAnsi="Arial" w:cs="Arial"/>
          <w:sz w:val="24"/>
          <w:szCs w:val="24"/>
        </w:rPr>
        <w:t>municipiului</w:t>
      </w:r>
      <w:proofErr w:type="spellEnd"/>
      <w:r>
        <w:rPr>
          <w:rFonts w:ascii="Arial" w:hAnsi="Arial" w:cs="Arial"/>
          <w:sz w:val="24"/>
          <w:szCs w:val="24"/>
        </w:rPr>
        <w:t xml:space="preserve"> Bistrița</w:t>
      </w:r>
      <w:r>
        <w:rPr>
          <w:rFonts w:ascii="Arial" w:hAnsi="Arial" w:cs="Arial"/>
          <w:sz w:val="24"/>
          <w:szCs w:val="24"/>
          <w:lang w:val="ro-RO"/>
        </w:rPr>
        <w:t xml:space="preserve"> Proiectului de hotărâre pentru </w:t>
      </w:r>
      <w:r>
        <w:rPr>
          <w:rFonts w:ascii="Arial" w:hAnsi="Arial" w:cs="Arial"/>
          <w:sz w:val="24"/>
          <w:szCs w:val="24"/>
        </w:rPr>
        <w:t>m</w:t>
      </w:r>
      <w:r>
        <w:rPr>
          <w:rFonts w:ascii="Arial" w:hAnsi="Arial"/>
          <w:sz w:val="24"/>
          <w:szCs w:val="24"/>
          <w:lang w:val="ro-RO"/>
        </w:rPr>
        <w:t xml:space="preserve">odificarea Anexelor nr. 1, nr. 2 și nr. 3 la Hotărârea Consiliului Local al Municipiului Bistrița nr. 96/2023 privind aprobarea Organigramei, Statului de Funcții și a Regulamentului de Organizare și Funcționare al Centrului Cultural Municipal </w:t>
      </w:r>
      <w:r>
        <w:rPr>
          <w:rFonts w:ascii="Arial" w:hAnsi="Arial"/>
          <w:sz w:val="24"/>
          <w:szCs w:val="24"/>
        </w:rPr>
        <w:t>“</w:t>
      </w:r>
      <w:r>
        <w:rPr>
          <w:rFonts w:ascii="Arial" w:hAnsi="Arial"/>
          <w:sz w:val="24"/>
          <w:szCs w:val="24"/>
          <w:lang w:val="ro-RO"/>
        </w:rPr>
        <w:t>George Coșbuc</w:t>
      </w:r>
      <w:r>
        <w:rPr>
          <w:rFonts w:ascii="Arial" w:hAnsi="Arial"/>
          <w:sz w:val="24"/>
          <w:szCs w:val="24"/>
        </w:rPr>
        <w:t>”</w:t>
      </w:r>
      <w:r>
        <w:rPr>
          <w:rFonts w:ascii="Arial" w:hAnsi="Arial"/>
          <w:sz w:val="24"/>
          <w:szCs w:val="24"/>
          <w:lang w:val="ro-RO"/>
        </w:rPr>
        <w:t xml:space="preserve"> Bistrița</w:t>
      </w:r>
      <w:r>
        <w:rPr>
          <w:rFonts w:ascii="Arial" w:hAnsi="Arial" w:cs="Arial"/>
          <w:bCs/>
          <w:sz w:val="24"/>
          <w:szCs w:val="24"/>
          <w:lang w:val="ro-RO"/>
        </w:rPr>
        <w:t>.</w:t>
      </w:r>
    </w:p>
    <w:p w14:paraId="18D9E279" w14:textId="77777777" w:rsidR="005B4213" w:rsidRDefault="005B4213">
      <w:pPr>
        <w:pStyle w:val="BodyText2"/>
        <w:ind w:firstLine="720"/>
        <w:rPr>
          <w:rFonts w:ascii="Arial" w:hAnsi="Arial" w:cs="Arial"/>
          <w:bCs/>
          <w:sz w:val="24"/>
          <w:szCs w:val="24"/>
        </w:rPr>
      </w:pPr>
    </w:p>
    <w:p w14:paraId="79D1F01B" w14:textId="77777777" w:rsidR="005B4213" w:rsidRDefault="005B4213">
      <w:pPr>
        <w:pStyle w:val="BodyText2"/>
        <w:ind w:firstLine="720"/>
        <w:rPr>
          <w:rFonts w:ascii="Arial" w:hAnsi="Arial" w:cs="Arial"/>
          <w:bCs/>
          <w:sz w:val="24"/>
          <w:szCs w:val="24"/>
        </w:rPr>
      </w:pPr>
    </w:p>
    <w:p w14:paraId="05F525D6" w14:textId="77777777" w:rsidR="005B4213" w:rsidRDefault="005B4213">
      <w:pPr>
        <w:pStyle w:val="BodyText2"/>
        <w:ind w:firstLine="720"/>
        <w:rPr>
          <w:rFonts w:ascii="Arial" w:hAnsi="Arial" w:cs="Arial"/>
          <w:bCs/>
          <w:sz w:val="24"/>
          <w:szCs w:val="24"/>
        </w:rPr>
      </w:pPr>
    </w:p>
    <w:p w14:paraId="28B9371E" w14:textId="77777777" w:rsidR="005B4213" w:rsidRDefault="005B4213">
      <w:pPr>
        <w:pStyle w:val="BodyText2"/>
        <w:ind w:firstLine="720"/>
        <w:rPr>
          <w:rFonts w:ascii="Arial" w:hAnsi="Arial" w:cs="Arial"/>
          <w:bCs/>
          <w:sz w:val="24"/>
          <w:szCs w:val="24"/>
        </w:rPr>
      </w:pPr>
    </w:p>
    <w:p w14:paraId="64845276" w14:textId="77777777" w:rsidR="005B4213" w:rsidRDefault="005B4213">
      <w:pPr>
        <w:pStyle w:val="BodyText2"/>
        <w:ind w:firstLine="720"/>
        <w:rPr>
          <w:rFonts w:ascii="Arial" w:hAnsi="Arial" w:cs="Arial"/>
          <w:bCs/>
          <w:sz w:val="24"/>
          <w:szCs w:val="24"/>
        </w:rPr>
      </w:pPr>
    </w:p>
    <w:p w14:paraId="435C6D88" w14:textId="77777777" w:rsidR="005B4213" w:rsidRDefault="00000000">
      <w:pPr>
        <w:jc w:val="center"/>
        <w:rPr>
          <w:rFonts w:ascii="Arial" w:hAnsi="Arial" w:cs="Arial"/>
          <w:b/>
          <w:sz w:val="24"/>
          <w:szCs w:val="24"/>
          <w:lang w:val="ro-RO"/>
        </w:rPr>
      </w:pPr>
      <w:r>
        <w:rPr>
          <w:rFonts w:ascii="Arial" w:hAnsi="Arial" w:cs="Arial"/>
          <w:b/>
          <w:sz w:val="24"/>
          <w:szCs w:val="24"/>
          <w:lang w:val="ro-RO"/>
        </w:rPr>
        <w:t>PRIMARUL MUNICIPIULUI BISTRIȚA,</w:t>
      </w:r>
    </w:p>
    <w:p w14:paraId="4BE2CD20" w14:textId="77777777" w:rsidR="005B4213" w:rsidRDefault="00000000">
      <w:pPr>
        <w:jc w:val="center"/>
        <w:rPr>
          <w:rFonts w:ascii="Arial" w:hAnsi="Arial" w:cs="Arial"/>
          <w:b/>
          <w:sz w:val="24"/>
          <w:szCs w:val="24"/>
          <w:lang w:val="ro-RO"/>
        </w:rPr>
      </w:pPr>
      <w:r>
        <w:rPr>
          <w:rFonts w:ascii="Arial" w:hAnsi="Arial" w:cs="Arial"/>
          <w:b/>
          <w:sz w:val="24"/>
          <w:szCs w:val="24"/>
          <w:lang w:val="ro-RO"/>
        </w:rPr>
        <w:t>IOAN TURC</w:t>
      </w:r>
    </w:p>
    <w:p w14:paraId="56E432D8" w14:textId="77777777" w:rsidR="005B4213" w:rsidRDefault="005B4213">
      <w:pPr>
        <w:jc w:val="both"/>
        <w:rPr>
          <w:rFonts w:ascii="Arial" w:hAnsi="Arial" w:cs="Arial"/>
          <w:sz w:val="24"/>
          <w:szCs w:val="24"/>
          <w:lang w:val="ro-RO"/>
        </w:rPr>
      </w:pPr>
    </w:p>
    <w:p w14:paraId="0B7F69BB" w14:textId="77777777" w:rsidR="005B4213" w:rsidRDefault="005B4213">
      <w:pPr>
        <w:jc w:val="both"/>
        <w:rPr>
          <w:rFonts w:ascii="Arial" w:hAnsi="Arial" w:cs="Arial"/>
          <w:sz w:val="24"/>
          <w:szCs w:val="24"/>
          <w:lang w:val="ro-RO"/>
        </w:rPr>
      </w:pPr>
    </w:p>
    <w:p w14:paraId="3207D592" w14:textId="77777777" w:rsidR="005B4213" w:rsidRDefault="005B4213">
      <w:pPr>
        <w:jc w:val="both"/>
        <w:rPr>
          <w:rFonts w:ascii="Arial" w:hAnsi="Arial" w:cs="Arial"/>
          <w:sz w:val="24"/>
          <w:szCs w:val="24"/>
          <w:lang w:val="ro-RO"/>
        </w:rPr>
      </w:pPr>
    </w:p>
    <w:p w14:paraId="71990313" w14:textId="77777777" w:rsidR="005B4213" w:rsidRDefault="005B4213">
      <w:pPr>
        <w:jc w:val="both"/>
        <w:rPr>
          <w:rFonts w:ascii="Arial" w:hAnsi="Arial" w:cs="Arial"/>
          <w:sz w:val="24"/>
          <w:szCs w:val="24"/>
          <w:lang w:val="ro-RO"/>
        </w:rPr>
      </w:pPr>
    </w:p>
    <w:p w14:paraId="1617E338" w14:textId="77777777" w:rsidR="005B4213" w:rsidRDefault="005B4213">
      <w:pPr>
        <w:jc w:val="both"/>
        <w:rPr>
          <w:rFonts w:ascii="Arial" w:hAnsi="Arial" w:cs="Arial"/>
          <w:sz w:val="24"/>
          <w:szCs w:val="24"/>
          <w:lang w:val="ro-RO"/>
        </w:rPr>
      </w:pPr>
    </w:p>
    <w:p w14:paraId="2D74A3CD" w14:textId="77777777" w:rsidR="005B4213" w:rsidRDefault="005B4213">
      <w:pPr>
        <w:jc w:val="both"/>
        <w:rPr>
          <w:rFonts w:ascii="Arial" w:hAnsi="Arial" w:cs="Arial"/>
          <w:sz w:val="24"/>
          <w:szCs w:val="24"/>
          <w:lang w:val="ro-RO"/>
        </w:rPr>
      </w:pPr>
    </w:p>
    <w:p w14:paraId="6EBCBBBF" w14:textId="77777777" w:rsidR="005B4213" w:rsidRDefault="005B4213">
      <w:pPr>
        <w:jc w:val="both"/>
        <w:rPr>
          <w:rFonts w:ascii="Arial" w:hAnsi="Arial" w:cs="Arial"/>
          <w:sz w:val="24"/>
          <w:szCs w:val="24"/>
          <w:lang w:val="ro-RO"/>
        </w:rPr>
      </w:pPr>
    </w:p>
    <w:p w14:paraId="597B8B24" w14:textId="77777777" w:rsidR="005B4213" w:rsidRDefault="005B4213">
      <w:pPr>
        <w:jc w:val="both"/>
        <w:rPr>
          <w:rFonts w:ascii="Arial" w:hAnsi="Arial" w:cs="Arial"/>
          <w:sz w:val="24"/>
          <w:szCs w:val="24"/>
          <w:lang w:val="ro-RO"/>
        </w:rPr>
      </w:pPr>
    </w:p>
    <w:p w14:paraId="7395CE8C" w14:textId="77777777" w:rsidR="005B4213" w:rsidRDefault="005B4213">
      <w:pPr>
        <w:jc w:val="both"/>
        <w:rPr>
          <w:rFonts w:ascii="Arial" w:hAnsi="Arial" w:cs="Arial"/>
          <w:sz w:val="24"/>
          <w:szCs w:val="24"/>
          <w:lang w:val="ro-RO"/>
        </w:rPr>
      </w:pPr>
    </w:p>
    <w:p w14:paraId="5521D555" w14:textId="77777777" w:rsidR="005B4213" w:rsidRDefault="005B4213">
      <w:pPr>
        <w:jc w:val="both"/>
        <w:rPr>
          <w:rFonts w:ascii="Arial" w:hAnsi="Arial" w:cs="Arial"/>
          <w:sz w:val="24"/>
          <w:szCs w:val="24"/>
          <w:lang w:val="ro-RO"/>
        </w:rPr>
      </w:pPr>
    </w:p>
    <w:p w14:paraId="0E01FD1E" w14:textId="77777777" w:rsidR="005B4213" w:rsidRDefault="005B4213">
      <w:pPr>
        <w:jc w:val="both"/>
        <w:rPr>
          <w:rFonts w:ascii="Arial" w:hAnsi="Arial" w:cs="Arial"/>
          <w:sz w:val="24"/>
          <w:szCs w:val="24"/>
          <w:lang w:val="ro-RO"/>
        </w:rPr>
      </w:pPr>
    </w:p>
    <w:p w14:paraId="7D581633" w14:textId="77777777" w:rsidR="005B4213" w:rsidRDefault="005B4213">
      <w:pPr>
        <w:jc w:val="both"/>
        <w:rPr>
          <w:rFonts w:ascii="Arial" w:hAnsi="Arial" w:cs="Arial"/>
          <w:sz w:val="24"/>
          <w:szCs w:val="24"/>
          <w:lang w:val="ro-RO"/>
        </w:rPr>
      </w:pPr>
    </w:p>
    <w:p w14:paraId="3758AC79" w14:textId="77777777" w:rsidR="005B4213" w:rsidRDefault="005B4213">
      <w:pPr>
        <w:jc w:val="both"/>
        <w:rPr>
          <w:rFonts w:ascii="Arial" w:hAnsi="Arial" w:cs="Arial"/>
          <w:sz w:val="24"/>
          <w:szCs w:val="24"/>
          <w:lang w:val="ro-RO"/>
        </w:rPr>
      </w:pPr>
    </w:p>
    <w:p w14:paraId="5FDD60DE" w14:textId="77777777" w:rsidR="005B4213" w:rsidRDefault="005B4213">
      <w:pPr>
        <w:jc w:val="both"/>
        <w:rPr>
          <w:rFonts w:ascii="Arial" w:hAnsi="Arial" w:cs="Arial"/>
          <w:sz w:val="24"/>
          <w:szCs w:val="24"/>
          <w:lang w:val="ro-RO"/>
        </w:rPr>
      </w:pPr>
    </w:p>
    <w:p w14:paraId="4ADA065B" w14:textId="77777777" w:rsidR="005B4213" w:rsidRDefault="00000000">
      <w:pPr>
        <w:jc w:val="both"/>
        <w:rPr>
          <w:rFonts w:ascii="Arial" w:hAnsi="Arial" w:cs="Arial"/>
          <w:sz w:val="24"/>
          <w:szCs w:val="24"/>
          <w:lang w:val="ro-RO"/>
        </w:rPr>
      </w:pPr>
      <w:r>
        <w:rPr>
          <w:rFonts w:ascii="Arial" w:hAnsi="Arial" w:cs="Arial"/>
          <w:sz w:val="24"/>
          <w:szCs w:val="24"/>
          <w:lang w:val="ro-RO"/>
        </w:rPr>
        <w:t>IP/2ex.</w:t>
      </w:r>
    </w:p>
    <w:sectPr w:rsidR="005B4213">
      <w:headerReference w:type="default" r:id="rId7"/>
      <w:footerReference w:type="default" r:id="rId8"/>
      <w:pgSz w:w="12240" w:h="15840"/>
      <w:pgMar w:top="851" w:right="1134" w:bottom="851" w:left="1418" w:header="28"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96403" w14:textId="77777777" w:rsidR="00C4664F" w:rsidRDefault="00C4664F">
      <w:r>
        <w:separator/>
      </w:r>
    </w:p>
  </w:endnote>
  <w:endnote w:type="continuationSeparator" w:id="0">
    <w:p w14:paraId="452E687A" w14:textId="77777777" w:rsidR="00C4664F" w:rsidRDefault="00C4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E19E7" w14:textId="77777777" w:rsidR="005B4213" w:rsidRDefault="00000000">
    <w:pPr>
      <w:pStyle w:val="Footer"/>
      <w:jc w:val="right"/>
    </w:pPr>
    <w:r>
      <w:fldChar w:fldCharType="begin"/>
    </w:r>
    <w:r>
      <w:instrText xml:space="preserve"> PAGE   \* MERGEFORMAT </w:instrText>
    </w:r>
    <w:r>
      <w:fldChar w:fldCharType="separate"/>
    </w:r>
    <w:r>
      <w:t>1</w:t>
    </w:r>
    <w:r>
      <w:fldChar w:fldCharType="end"/>
    </w:r>
  </w:p>
  <w:p w14:paraId="60B49D17" w14:textId="77777777" w:rsidR="005B4213" w:rsidRDefault="005B4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EAB43" w14:textId="77777777" w:rsidR="00C4664F" w:rsidRDefault="00C4664F">
      <w:r>
        <w:separator/>
      </w:r>
    </w:p>
  </w:footnote>
  <w:footnote w:type="continuationSeparator" w:id="0">
    <w:p w14:paraId="061887F4" w14:textId="77777777" w:rsidR="00C4664F" w:rsidRDefault="00C4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5AC20" w14:textId="77777777" w:rsidR="005B4213" w:rsidRDefault="005B42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F86C0F"/>
    <w:multiLevelType w:val="multilevel"/>
    <w:tmpl w:val="67F86C0F"/>
    <w:lvl w:ilvl="0">
      <w:start w:val="12"/>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631202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F1B"/>
    <w:rsid w:val="000004E9"/>
    <w:rsid w:val="00000C72"/>
    <w:rsid w:val="000024BA"/>
    <w:rsid w:val="00002E59"/>
    <w:rsid w:val="00003D4A"/>
    <w:rsid w:val="00005F23"/>
    <w:rsid w:val="0000608F"/>
    <w:rsid w:val="00007C5F"/>
    <w:rsid w:val="00007E4B"/>
    <w:rsid w:val="00010DEF"/>
    <w:rsid w:val="00011201"/>
    <w:rsid w:val="00012C62"/>
    <w:rsid w:val="00014C42"/>
    <w:rsid w:val="00014CAB"/>
    <w:rsid w:val="0001569B"/>
    <w:rsid w:val="00016C6D"/>
    <w:rsid w:val="00024DB0"/>
    <w:rsid w:val="00027887"/>
    <w:rsid w:val="00027D38"/>
    <w:rsid w:val="00030815"/>
    <w:rsid w:val="00030A56"/>
    <w:rsid w:val="000314ED"/>
    <w:rsid w:val="000328E6"/>
    <w:rsid w:val="00034154"/>
    <w:rsid w:val="0003580D"/>
    <w:rsid w:val="00037837"/>
    <w:rsid w:val="00040C6A"/>
    <w:rsid w:val="000435B2"/>
    <w:rsid w:val="00044557"/>
    <w:rsid w:val="00047181"/>
    <w:rsid w:val="000471DD"/>
    <w:rsid w:val="00047B16"/>
    <w:rsid w:val="00050E95"/>
    <w:rsid w:val="000513A4"/>
    <w:rsid w:val="000517AD"/>
    <w:rsid w:val="00052CD7"/>
    <w:rsid w:val="000600E0"/>
    <w:rsid w:val="00063251"/>
    <w:rsid w:val="00071BD9"/>
    <w:rsid w:val="00072638"/>
    <w:rsid w:val="000726DC"/>
    <w:rsid w:val="00072C4F"/>
    <w:rsid w:val="000733B2"/>
    <w:rsid w:val="00076B9E"/>
    <w:rsid w:val="00080BCF"/>
    <w:rsid w:val="00082D61"/>
    <w:rsid w:val="00082ED1"/>
    <w:rsid w:val="00083883"/>
    <w:rsid w:val="00083E21"/>
    <w:rsid w:val="0008567C"/>
    <w:rsid w:val="00087AE9"/>
    <w:rsid w:val="00087C2E"/>
    <w:rsid w:val="00087FF8"/>
    <w:rsid w:val="0009130E"/>
    <w:rsid w:val="00093DD8"/>
    <w:rsid w:val="00093E58"/>
    <w:rsid w:val="00094C9F"/>
    <w:rsid w:val="000A06ED"/>
    <w:rsid w:val="000A0A55"/>
    <w:rsid w:val="000A2336"/>
    <w:rsid w:val="000A3A1E"/>
    <w:rsid w:val="000A47D4"/>
    <w:rsid w:val="000A5898"/>
    <w:rsid w:val="000A62AD"/>
    <w:rsid w:val="000A62FE"/>
    <w:rsid w:val="000A630A"/>
    <w:rsid w:val="000A7800"/>
    <w:rsid w:val="000B01EA"/>
    <w:rsid w:val="000B2175"/>
    <w:rsid w:val="000B25E1"/>
    <w:rsid w:val="000B3D4C"/>
    <w:rsid w:val="000B5A5F"/>
    <w:rsid w:val="000B7690"/>
    <w:rsid w:val="000C496B"/>
    <w:rsid w:val="000C54CE"/>
    <w:rsid w:val="000D2849"/>
    <w:rsid w:val="000D2F89"/>
    <w:rsid w:val="000D4768"/>
    <w:rsid w:val="000D504F"/>
    <w:rsid w:val="000D55B1"/>
    <w:rsid w:val="000D590A"/>
    <w:rsid w:val="000E06B9"/>
    <w:rsid w:val="000E3704"/>
    <w:rsid w:val="000E3B1A"/>
    <w:rsid w:val="000E63FF"/>
    <w:rsid w:val="000E7BDA"/>
    <w:rsid w:val="000F11C5"/>
    <w:rsid w:val="000F50D2"/>
    <w:rsid w:val="000F644A"/>
    <w:rsid w:val="000F657B"/>
    <w:rsid w:val="001002B3"/>
    <w:rsid w:val="00102C8C"/>
    <w:rsid w:val="00106FB1"/>
    <w:rsid w:val="00107019"/>
    <w:rsid w:val="00107860"/>
    <w:rsid w:val="0011045B"/>
    <w:rsid w:val="001152A5"/>
    <w:rsid w:val="00115B34"/>
    <w:rsid w:val="001216EE"/>
    <w:rsid w:val="00123217"/>
    <w:rsid w:val="0012397E"/>
    <w:rsid w:val="001256AC"/>
    <w:rsid w:val="00130E7D"/>
    <w:rsid w:val="00133A5B"/>
    <w:rsid w:val="00135448"/>
    <w:rsid w:val="00137017"/>
    <w:rsid w:val="00141171"/>
    <w:rsid w:val="00147D57"/>
    <w:rsid w:val="00150704"/>
    <w:rsid w:val="001520DB"/>
    <w:rsid w:val="0015393F"/>
    <w:rsid w:val="00155D9E"/>
    <w:rsid w:val="0015686B"/>
    <w:rsid w:val="00161F8A"/>
    <w:rsid w:val="001620A8"/>
    <w:rsid w:val="0016221B"/>
    <w:rsid w:val="00164CEF"/>
    <w:rsid w:val="00164F68"/>
    <w:rsid w:val="00165BF6"/>
    <w:rsid w:val="00167EA4"/>
    <w:rsid w:val="00167F9C"/>
    <w:rsid w:val="00171F57"/>
    <w:rsid w:val="00182457"/>
    <w:rsid w:val="00182512"/>
    <w:rsid w:val="00185548"/>
    <w:rsid w:val="001855E4"/>
    <w:rsid w:val="00192ED9"/>
    <w:rsid w:val="001931E6"/>
    <w:rsid w:val="00193D92"/>
    <w:rsid w:val="00193DEE"/>
    <w:rsid w:val="001940D9"/>
    <w:rsid w:val="0019532B"/>
    <w:rsid w:val="001959C7"/>
    <w:rsid w:val="001A277D"/>
    <w:rsid w:val="001A7CA9"/>
    <w:rsid w:val="001B1807"/>
    <w:rsid w:val="001B1EDA"/>
    <w:rsid w:val="001C1CC7"/>
    <w:rsid w:val="001C5A44"/>
    <w:rsid w:val="001C7805"/>
    <w:rsid w:val="001D4887"/>
    <w:rsid w:val="001D57CD"/>
    <w:rsid w:val="001D652F"/>
    <w:rsid w:val="001D6D48"/>
    <w:rsid w:val="001E298B"/>
    <w:rsid w:val="001E325F"/>
    <w:rsid w:val="001E6073"/>
    <w:rsid w:val="001E6819"/>
    <w:rsid w:val="001F0E76"/>
    <w:rsid w:val="001F30EF"/>
    <w:rsid w:val="002017BB"/>
    <w:rsid w:val="002052B9"/>
    <w:rsid w:val="00207807"/>
    <w:rsid w:val="002105F8"/>
    <w:rsid w:val="00210809"/>
    <w:rsid w:val="00213632"/>
    <w:rsid w:val="00214CE1"/>
    <w:rsid w:val="00214ED7"/>
    <w:rsid w:val="00222487"/>
    <w:rsid w:val="00222749"/>
    <w:rsid w:val="00222D13"/>
    <w:rsid w:val="00223334"/>
    <w:rsid w:val="00223B47"/>
    <w:rsid w:val="00223BA4"/>
    <w:rsid w:val="00224631"/>
    <w:rsid w:val="00230C0B"/>
    <w:rsid w:val="00230FAC"/>
    <w:rsid w:val="002339D7"/>
    <w:rsid w:val="0023677D"/>
    <w:rsid w:val="00242637"/>
    <w:rsid w:val="002448C5"/>
    <w:rsid w:val="0024771D"/>
    <w:rsid w:val="00250AE7"/>
    <w:rsid w:val="00252258"/>
    <w:rsid w:val="0026066E"/>
    <w:rsid w:val="002623B1"/>
    <w:rsid w:val="00262632"/>
    <w:rsid w:val="00266961"/>
    <w:rsid w:val="00266A56"/>
    <w:rsid w:val="00266D81"/>
    <w:rsid w:val="00266E19"/>
    <w:rsid w:val="002672D4"/>
    <w:rsid w:val="00267BFB"/>
    <w:rsid w:val="00270CD2"/>
    <w:rsid w:val="00273C27"/>
    <w:rsid w:val="002752AB"/>
    <w:rsid w:val="002770FB"/>
    <w:rsid w:val="00277231"/>
    <w:rsid w:val="00281C4C"/>
    <w:rsid w:val="00284AF1"/>
    <w:rsid w:val="00286784"/>
    <w:rsid w:val="00286C11"/>
    <w:rsid w:val="00296F82"/>
    <w:rsid w:val="002A004D"/>
    <w:rsid w:val="002A1AD5"/>
    <w:rsid w:val="002A2D57"/>
    <w:rsid w:val="002A4F1B"/>
    <w:rsid w:val="002A59B7"/>
    <w:rsid w:val="002A688C"/>
    <w:rsid w:val="002A6BE7"/>
    <w:rsid w:val="002A766E"/>
    <w:rsid w:val="002B3D4C"/>
    <w:rsid w:val="002B7747"/>
    <w:rsid w:val="002B7E47"/>
    <w:rsid w:val="002C1F5D"/>
    <w:rsid w:val="002C7F4C"/>
    <w:rsid w:val="002D0FC9"/>
    <w:rsid w:val="002E21C8"/>
    <w:rsid w:val="002E2223"/>
    <w:rsid w:val="002E5D23"/>
    <w:rsid w:val="002E6B45"/>
    <w:rsid w:val="002E7732"/>
    <w:rsid w:val="002E77FC"/>
    <w:rsid w:val="002F0ADB"/>
    <w:rsid w:val="002F0D06"/>
    <w:rsid w:val="002F0DA1"/>
    <w:rsid w:val="002F1EE5"/>
    <w:rsid w:val="002F7254"/>
    <w:rsid w:val="0030181D"/>
    <w:rsid w:val="00302F68"/>
    <w:rsid w:val="003040DC"/>
    <w:rsid w:val="003059D7"/>
    <w:rsid w:val="003062EC"/>
    <w:rsid w:val="00307AC4"/>
    <w:rsid w:val="00307DB7"/>
    <w:rsid w:val="003134D9"/>
    <w:rsid w:val="00313CB4"/>
    <w:rsid w:val="00313FE3"/>
    <w:rsid w:val="003165DE"/>
    <w:rsid w:val="00326C89"/>
    <w:rsid w:val="003276B8"/>
    <w:rsid w:val="00327825"/>
    <w:rsid w:val="00330B47"/>
    <w:rsid w:val="00331E6E"/>
    <w:rsid w:val="0033457C"/>
    <w:rsid w:val="00335B27"/>
    <w:rsid w:val="003361CC"/>
    <w:rsid w:val="003368D3"/>
    <w:rsid w:val="00336925"/>
    <w:rsid w:val="00342BAF"/>
    <w:rsid w:val="00347B09"/>
    <w:rsid w:val="00350549"/>
    <w:rsid w:val="00353721"/>
    <w:rsid w:val="003563B3"/>
    <w:rsid w:val="003578FE"/>
    <w:rsid w:val="00360191"/>
    <w:rsid w:val="0036020E"/>
    <w:rsid w:val="00360342"/>
    <w:rsid w:val="00364904"/>
    <w:rsid w:val="003672BA"/>
    <w:rsid w:val="00370071"/>
    <w:rsid w:val="0037038B"/>
    <w:rsid w:val="0037311B"/>
    <w:rsid w:val="003735F0"/>
    <w:rsid w:val="00374237"/>
    <w:rsid w:val="00376030"/>
    <w:rsid w:val="00384223"/>
    <w:rsid w:val="00393D9A"/>
    <w:rsid w:val="00393E7D"/>
    <w:rsid w:val="00397C21"/>
    <w:rsid w:val="003A094E"/>
    <w:rsid w:val="003A172C"/>
    <w:rsid w:val="003A1F33"/>
    <w:rsid w:val="003A25D0"/>
    <w:rsid w:val="003B2077"/>
    <w:rsid w:val="003B25B9"/>
    <w:rsid w:val="003B3688"/>
    <w:rsid w:val="003B4CA7"/>
    <w:rsid w:val="003B6BCA"/>
    <w:rsid w:val="003C6596"/>
    <w:rsid w:val="003C6658"/>
    <w:rsid w:val="003C7509"/>
    <w:rsid w:val="003D09CB"/>
    <w:rsid w:val="003D19F8"/>
    <w:rsid w:val="003D2F77"/>
    <w:rsid w:val="003D3955"/>
    <w:rsid w:val="003D3C77"/>
    <w:rsid w:val="003D5CA0"/>
    <w:rsid w:val="003D5CFC"/>
    <w:rsid w:val="003D68FB"/>
    <w:rsid w:val="003E0437"/>
    <w:rsid w:val="003E1342"/>
    <w:rsid w:val="003E13CF"/>
    <w:rsid w:val="003E2104"/>
    <w:rsid w:val="003E316E"/>
    <w:rsid w:val="003E38F4"/>
    <w:rsid w:val="003E39E1"/>
    <w:rsid w:val="003E7010"/>
    <w:rsid w:val="003F1C86"/>
    <w:rsid w:val="003F206B"/>
    <w:rsid w:val="003F68F0"/>
    <w:rsid w:val="003F70DF"/>
    <w:rsid w:val="0040136B"/>
    <w:rsid w:val="004017CE"/>
    <w:rsid w:val="004029C6"/>
    <w:rsid w:val="004049D5"/>
    <w:rsid w:val="00404B44"/>
    <w:rsid w:val="0040500F"/>
    <w:rsid w:val="00406282"/>
    <w:rsid w:val="00417881"/>
    <w:rsid w:val="00421497"/>
    <w:rsid w:val="00423699"/>
    <w:rsid w:val="0042458F"/>
    <w:rsid w:val="00424850"/>
    <w:rsid w:val="00432493"/>
    <w:rsid w:val="004332C3"/>
    <w:rsid w:val="00433727"/>
    <w:rsid w:val="00434057"/>
    <w:rsid w:val="00434ED1"/>
    <w:rsid w:val="00436BFC"/>
    <w:rsid w:val="00442115"/>
    <w:rsid w:val="00442298"/>
    <w:rsid w:val="00442803"/>
    <w:rsid w:val="00444A3E"/>
    <w:rsid w:val="00444E0E"/>
    <w:rsid w:val="004500FD"/>
    <w:rsid w:val="00453668"/>
    <w:rsid w:val="00454A1C"/>
    <w:rsid w:val="004554B7"/>
    <w:rsid w:val="00472D8B"/>
    <w:rsid w:val="0047430D"/>
    <w:rsid w:val="0047459D"/>
    <w:rsid w:val="004802C9"/>
    <w:rsid w:val="00481CB6"/>
    <w:rsid w:val="00482566"/>
    <w:rsid w:val="004835E8"/>
    <w:rsid w:val="0048411F"/>
    <w:rsid w:val="00485B06"/>
    <w:rsid w:val="00485EE3"/>
    <w:rsid w:val="004876B4"/>
    <w:rsid w:val="004877C4"/>
    <w:rsid w:val="00487ABE"/>
    <w:rsid w:val="004919B4"/>
    <w:rsid w:val="004920D5"/>
    <w:rsid w:val="004941D3"/>
    <w:rsid w:val="00494696"/>
    <w:rsid w:val="004965C3"/>
    <w:rsid w:val="004A46C9"/>
    <w:rsid w:val="004A7D94"/>
    <w:rsid w:val="004B19EF"/>
    <w:rsid w:val="004B1A6C"/>
    <w:rsid w:val="004B4F62"/>
    <w:rsid w:val="004B5B27"/>
    <w:rsid w:val="004C28F6"/>
    <w:rsid w:val="004C304C"/>
    <w:rsid w:val="004C31FF"/>
    <w:rsid w:val="004C359A"/>
    <w:rsid w:val="004C425D"/>
    <w:rsid w:val="004C71DA"/>
    <w:rsid w:val="004D150B"/>
    <w:rsid w:val="004E0C40"/>
    <w:rsid w:val="004E1836"/>
    <w:rsid w:val="004E1D08"/>
    <w:rsid w:val="004E263D"/>
    <w:rsid w:val="004E375A"/>
    <w:rsid w:val="004E3E28"/>
    <w:rsid w:val="004E75AA"/>
    <w:rsid w:val="004F0B04"/>
    <w:rsid w:val="004F226E"/>
    <w:rsid w:val="005002FF"/>
    <w:rsid w:val="0050476D"/>
    <w:rsid w:val="00504A52"/>
    <w:rsid w:val="00506022"/>
    <w:rsid w:val="00506D8A"/>
    <w:rsid w:val="00507826"/>
    <w:rsid w:val="00507DF2"/>
    <w:rsid w:val="00511BFE"/>
    <w:rsid w:val="00513718"/>
    <w:rsid w:val="00514B46"/>
    <w:rsid w:val="0051683A"/>
    <w:rsid w:val="00516E7B"/>
    <w:rsid w:val="0051787E"/>
    <w:rsid w:val="005213FB"/>
    <w:rsid w:val="0052304A"/>
    <w:rsid w:val="00523283"/>
    <w:rsid w:val="0052452C"/>
    <w:rsid w:val="00524BE1"/>
    <w:rsid w:val="00525911"/>
    <w:rsid w:val="00526981"/>
    <w:rsid w:val="00530797"/>
    <w:rsid w:val="00530CD5"/>
    <w:rsid w:val="00532678"/>
    <w:rsid w:val="00534F6D"/>
    <w:rsid w:val="005356A2"/>
    <w:rsid w:val="005404F9"/>
    <w:rsid w:val="00543602"/>
    <w:rsid w:val="0054429F"/>
    <w:rsid w:val="00544C09"/>
    <w:rsid w:val="00554671"/>
    <w:rsid w:val="00554CFF"/>
    <w:rsid w:val="00554D58"/>
    <w:rsid w:val="005574D5"/>
    <w:rsid w:val="00557AD2"/>
    <w:rsid w:val="0056010F"/>
    <w:rsid w:val="00560A8D"/>
    <w:rsid w:val="00560FA6"/>
    <w:rsid w:val="00562528"/>
    <w:rsid w:val="00563C19"/>
    <w:rsid w:val="00564A94"/>
    <w:rsid w:val="00564E7B"/>
    <w:rsid w:val="005718EA"/>
    <w:rsid w:val="00576C8F"/>
    <w:rsid w:val="00576D47"/>
    <w:rsid w:val="00577662"/>
    <w:rsid w:val="00577721"/>
    <w:rsid w:val="00580320"/>
    <w:rsid w:val="00580934"/>
    <w:rsid w:val="0058094C"/>
    <w:rsid w:val="00582455"/>
    <w:rsid w:val="0059037A"/>
    <w:rsid w:val="00590FF8"/>
    <w:rsid w:val="00593474"/>
    <w:rsid w:val="00596D5F"/>
    <w:rsid w:val="005A2469"/>
    <w:rsid w:val="005A65BC"/>
    <w:rsid w:val="005A71DF"/>
    <w:rsid w:val="005B01A2"/>
    <w:rsid w:val="005B2150"/>
    <w:rsid w:val="005B324E"/>
    <w:rsid w:val="005B4213"/>
    <w:rsid w:val="005B6BBA"/>
    <w:rsid w:val="005B717A"/>
    <w:rsid w:val="005C08AC"/>
    <w:rsid w:val="005C2993"/>
    <w:rsid w:val="005C4D8A"/>
    <w:rsid w:val="005C4E9E"/>
    <w:rsid w:val="005C7499"/>
    <w:rsid w:val="005D43A2"/>
    <w:rsid w:val="005D4AE2"/>
    <w:rsid w:val="005D4B48"/>
    <w:rsid w:val="005D57DE"/>
    <w:rsid w:val="005E0248"/>
    <w:rsid w:val="005F1CCE"/>
    <w:rsid w:val="005F5E11"/>
    <w:rsid w:val="005F7130"/>
    <w:rsid w:val="005F7778"/>
    <w:rsid w:val="00600B70"/>
    <w:rsid w:val="00601632"/>
    <w:rsid w:val="0060197D"/>
    <w:rsid w:val="00602BE2"/>
    <w:rsid w:val="006037EA"/>
    <w:rsid w:val="00614269"/>
    <w:rsid w:val="0061577F"/>
    <w:rsid w:val="00621D39"/>
    <w:rsid w:val="00623242"/>
    <w:rsid w:val="00623B7B"/>
    <w:rsid w:val="00625615"/>
    <w:rsid w:val="0062608A"/>
    <w:rsid w:val="00626B3D"/>
    <w:rsid w:val="00626B58"/>
    <w:rsid w:val="00626C17"/>
    <w:rsid w:val="006306AB"/>
    <w:rsid w:val="00630C29"/>
    <w:rsid w:val="00630C40"/>
    <w:rsid w:val="006407C1"/>
    <w:rsid w:val="006452E2"/>
    <w:rsid w:val="00647A1D"/>
    <w:rsid w:val="00657FD4"/>
    <w:rsid w:val="006621F9"/>
    <w:rsid w:val="006641A7"/>
    <w:rsid w:val="006648D0"/>
    <w:rsid w:val="00664EFC"/>
    <w:rsid w:val="00665A15"/>
    <w:rsid w:val="00665D21"/>
    <w:rsid w:val="006675DF"/>
    <w:rsid w:val="006676D2"/>
    <w:rsid w:val="00671B3A"/>
    <w:rsid w:val="00673BE9"/>
    <w:rsid w:val="00673C3F"/>
    <w:rsid w:val="006802B6"/>
    <w:rsid w:val="00680B1E"/>
    <w:rsid w:val="0068149A"/>
    <w:rsid w:val="0068225C"/>
    <w:rsid w:val="00682579"/>
    <w:rsid w:val="00682B81"/>
    <w:rsid w:val="00685C0A"/>
    <w:rsid w:val="00691102"/>
    <w:rsid w:val="0069135E"/>
    <w:rsid w:val="006A6D18"/>
    <w:rsid w:val="006B7FEB"/>
    <w:rsid w:val="006C539A"/>
    <w:rsid w:val="006C66E1"/>
    <w:rsid w:val="006D40B8"/>
    <w:rsid w:val="006D5735"/>
    <w:rsid w:val="006D6BB5"/>
    <w:rsid w:val="006E176A"/>
    <w:rsid w:val="006E1E4B"/>
    <w:rsid w:val="006E2246"/>
    <w:rsid w:val="006E3016"/>
    <w:rsid w:val="006E5AE2"/>
    <w:rsid w:val="006F1B4E"/>
    <w:rsid w:val="006F2778"/>
    <w:rsid w:val="006F540B"/>
    <w:rsid w:val="006F64AD"/>
    <w:rsid w:val="007017BD"/>
    <w:rsid w:val="0070327F"/>
    <w:rsid w:val="00703DF3"/>
    <w:rsid w:val="00706762"/>
    <w:rsid w:val="00706CD8"/>
    <w:rsid w:val="00710C35"/>
    <w:rsid w:val="007137FE"/>
    <w:rsid w:val="007159EC"/>
    <w:rsid w:val="00716F1F"/>
    <w:rsid w:val="00720529"/>
    <w:rsid w:val="00723391"/>
    <w:rsid w:val="00724453"/>
    <w:rsid w:val="0072445E"/>
    <w:rsid w:val="0073117A"/>
    <w:rsid w:val="00733327"/>
    <w:rsid w:val="0073409F"/>
    <w:rsid w:val="0073624F"/>
    <w:rsid w:val="00736A8F"/>
    <w:rsid w:val="007377E5"/>
    <w:rsid w:val="0074147A"/>
    <w:rsid w:val="0074190E"/>
    <w:rsid w:val="007424E5"/>
    <w:rsid w:val="00743284"/>
    <w:rsid w:val="00744288"/>
    <w:rsid w:val="007442F9"/>
    <w:rsid w:val="00744ADF"/>
    <w:rsid w:val="0074548E"/>
    <w:rsid w:val="00745962"/>
    <w:rsid w:val="00746E60"/>
    <w:rsid w:val="007505B8"/>
    <w:rsid w:val="00750732"/>
    <w:rsid w:val="00753E18"/>
    <w:rsid w:val="007552EB"/>
    <w:rsid w:val="0075757D"/>
    <w:rsid w:val="007575F9"/>
    <w:rsid w:val="0076153A"/>
    <w:rsid w:val="0076244D"/>
    <w:rsid w:val="00763E48"/>
    <w:rsid w:val="007658EF"/>
    <w:rsid w:val="00766669"/>
    <w:rsid w:val="00767FCC"/>
    <w:rsid w:val="00771EFF"/>
    <w:rsid w:val="0077367F"/>
    <w:rsid w:val="00774002"/>
    <w:rsid w:val="00774592"/>
    <w:rsid w:val="00774979"/>
    <w:rsid w:val="00775901"/>
    <w:rsid w:val="007817F8"/>
    <w:rsid w:val="007826D6"/>
    <w:rsid w:val="007834B6"/>
    <w:rsid w:val="00784320"/>
    <w:rsid w:val="0078747F"/>
    <w:rsid w:val="007913C4"/>
    <w:rsid w:val="007952CB"/>
    <w:rsid w:val="00795729"/>
    <w:rsid w:val="007967B6"/>
    <w:rsid w:val="00797C97"/>
    <w:rsid w:val="00797D54"/>
    <w:rsid w:val="007A0F8A"/>
    <w:rsid w:val="007A1E3E"/>
    <w:rsid w:val="007A23E5"/>
    <w:rsid w:val="007A2AC8"/>
    <w:rsid w:val="007A328F"/>
    <w:rsid w:val="007A389F"/>
    <w:rsid w:val="007A69A9"/>
    <w:rsid w:val="007B1708"/>
    <w:rsid w:val="007B2D8D"/>
    <w:rsid w:val="007B3770"/>
    <w:rsid w:val="007B4462"/>
    <w:rsid w:val="007B68EC"/>
    <w:rsid w:val="007B6DE5"/>
    <w:rsid w:val="007B77B1"/>
    <w:rsid w:val="007B7ED8"/>
    <w:rsid w:val="007C01FF"/>
    <w:rsid w:val="007C11A2"/>
    <w:rsid w:val="007C1D8F"/>
    <w:rsid w:val="007C25B4"/>
    <w:rsid w:val="007C4999"/>
    <w:rsid w:val="007C5556"/>
    <w:rsid w:val="007C65FB"/>
    <w:rsid w:val="007D2762"/>
    <w:rsid w:val="007D2EF9"/>
    <w:rsid w:val="007D5AB3"/>
    <w:rsid w:val="007E099A"/>
    <w:rsid w:val="007E6B23"/>
    <w:rsid w:val="007F1AE2"/>
    <w:rsid w:val="007F358C"/>
    <w:rsid w:val="007F6A0B"/>
    <w:rsid w:val="008015AD"/>
    <w:rsid w:val="008032FA"/>
    <w:rsid w:val="00804114"/>
    <w:rsid w:val="008043D1"/>
    <w:rsid w:val="0080563B"/>
    <w:rsid w:val="008066D0"/>
    <w:rsid w:val="00811B00"/>
    <w:rsid w:val="008143E1"/>
    <w:rsid w:val="0081533B"/>
    <w:rsid w:val="0081717A"/>
    <w:rsid w:val="00817A88"/>
    <w:rsid w:val="00817FA0"/>
    <w:rsid w:val="008207E2"/>
    <w:rsid w:val="00825F60"/>
    <w:rsid w:val="00827E91"/>
    <w:rsid w:val="00830521"/>
    <w:rsid w:val="00831800"/>
    <w:rsid w:val="00831E4C"/>
    <w:rsid w:val="00832C0E"/>
    <w:rsid w:val="00832C30"/>
    <w:rsid w:val="00834810"/>
    <w:rsid w:val="00837F22"/>
    <w:rsid w:val="008418DD"/>
    <w:rsid w:val="008464E5"/>
    <w:rsid w:val="00850E3B"/>
    <w:rsid w:val="0085304B"/>
    <w:rsid w:val="00854AD3"/>
    <w:rsid w:val="0085588D"/>
    <w:rsid w:val="00860281"/>
    <w:rsid w:val="00863698"/>
    <w:rsid w:val="00865F10"/>
    <w:rsid w:val="00867D3F"/>
    <w:rsid w:val="00870045"/>
    <w:rsid w:val="00870704"/>
    <w:rsid w:val="00872593"/>
    <w:rsid w:val="00872CF0"/>
    <w:rsid w:val="00876FA8"/>
    <w:rsid w:val="00877DC5"/>
    <w:rsid w:val="00880442"/>
    <w:rsid w:val="008816E1"/>
    <w:rsid w:val="00883A47"/>
    <w:rsid w:val="00884AD0"/>
    <w:rsid w:val="0089478E"/>
    <w:rsid w:val="00896D56"/>
    <w:rsid w:val="008979A4"/>
    <w:rsid w:val="008A68DE"/>
    <w:rsid w:val="008A73ED"/>
    <w:rsid w:val="008B0CDF"/>
    <w:rsid w:val="008B1D83"/>
    <w:rsid w:val="008B2364"/>
    <w:rsid w:val="008B46CD"/>
    <w:rsid w:val="008B4B12"/>
    <w:rsid w:val="008B5C3F"/>
    <w:rsid w:val="008C042D"/>
    <w:rsid w:val="008C0ABB"/>
    <w:rsid w:val="008C498D"/>
    <w:rsid w:val="008C55C6"/>
    <w:rsid w:val="008C5F3F"/>
    <w:rsid w:val="008C68AF"/>
    <w:rsid w:val="008D0F1A"/>
    <w:rsid w:val="008D2309"/>
    <w:rsid w:val="008D528A"/>
    <w:rsid w:val="008E055F"/>
    <w:rsid w:val="008E0FD8"/>
    <w:rsid w:val="008E25AC"/>
    <w:rsid w:val="008E25E7"/>
    <w:rsid w:val="008E3F5B"/>
    <w:rsid w:val="008F03FA"/>
    <w:rsid w:val="008F1587"/>
    <w:rsid w:val="008F655F"/>
    <w:rsid w:val="008F7959"/>
    <w:rsid w:val="00900C23"/>
    <w:rsid w:val="00901DAB"/>
    <w:rsid w:val="00907656"/>
    <w:rsid w:val="00907DA8"/>
    <w:rsid w:val="0091087C"/>
    <w:rsid w:val="00910E7F"/>
    <w:rsid w:val="00912B6E"/>
    <w:rsid w:val="00913A72"/>
    <w:rsid w:val="00913D76"/>
    <w:rsid w:val="00916D74"/>
    <w:rsid w:val="009205C5"/>
    <w:rsid w:val="00926532"/>
    <w:rsid w:val="00932B34"/>
    <w:rsid w:val="00933131"/>
    <w:rsid w:val="00935139"/>
    <w:rsid w:val="009356D5"/>
    <w:rsid w:val="00935F57"/>
    <w:rsid w:val="009371FC"/>
    <w:rsid w:val="009377BF"/>
    <w:rsid w:val="00940012"/>
    <w:rsid w:val="00940A02"/>
    <w:rsid w:val="0094182E"/>
    <w:rsid w:val="00941F09"/>
    <w:rsid w:val="009431E3"/>
    <w:rsid w:val="00943DFA"/>
    <w:rsid w:val="00944A3B"/>
    <w:rsid w:val="00945B65"/>
    <w:rsid w:val="0095260F"/>
    <w:rsid w:val="009531DA"/>
    <w:rsid w:val="009578AD"/>
    <w:rsid w:val="00957C91"/>
    <w:rsid w:val="00957F59"/>
    <w:rsid w:val="00957FBF"/>
    <w:rsid w:val="00962120"/>
    <w:rsid w:val="0096293F"/>
    <w:rsid w:val="00963759"/>
    <w:rsid w:val="0096376B"/>
    <w:rsid w:val="00963F6C"/>
    <w:rsid w:val="009655DA"/>
    <w:rsid w:val="009674B9"/>
    <w:rsid w:val="00967B58"/>
    <w:rsid w:val="00970136"/>
    <w:rsid w:val="00974C58"/>
    <w:rsid w:val="00976485"/>
    <w:rsid w:val="0098077E"/>
    <w:rsid w:val="009815BD"/>
    <w:rsid w:val="00983E11"/>
    <w:rsid w:val="00983ED8"/>
    <w:rsid w:val="0098401C"/>
    <w:rsid w:val="00986FA2"/>
    <w:rsid w:val="00991173"/>
    <w:rsid w:val="00991223"/>
    <w:rsid w:val="009915A3"/>
    <w:rsid w:val="00993A85"/>
    <w:rsid w:val="009A2690"/>
    <w:rsid w:val="009A2DC0"/>
    <w:rsid w:val="009B005A"/>
    <w:rsid w:val="009B0307"/>
    <w:rsid w:val="009B1440"/>
    <w:rsid w:val="009B2B11"/>
    <w:rsid w:val="009B459C"/>
    <w:rsid w:val="009B60FD"/>
    <w:rsid w:val="009B6661"/>
    <w:rsid w:val="009B70B6"/>
    <w:rsid w:val="009C095B"/>
    <w:rsid w:val="009C11B7"/>
    <w:rsid w:val="009C3A16"/>
    <w:rsid w:val="009C5485"/>
    <w:rsid w:val="009C6D9F"/>
    <w:rsid w:val="009C774C"/>
    <w:rsid w:val="009D0AB1"/>
    <w:rsid w:val="009D1436"/>
    <w:rsid w:val="009D2BEF"/>
    <w:rsid w:val="009D40EC"/>
    <w:rsid w:val="009D59F4"/>
    <w:rsid w:val="009D5C1A"/>
    <w:rsid w:val="009D66D8"/>
    <w:rsid w:val="009D6BF1"/>
    <w:rsid w:val="009E0488"/>
    <w:rsid w:val="009E05FE"/>
    <w:rsid w:val="009E110B"/>
    <w:rsid w:val="009E14CA"/>
    <w:rsid w:val="009E2B4E"/>
    <w:rsid w:val="009E2DF2"/>
    <w:rsid w:val="009E2ECF"/>
    <w:rsid w:val="009E36B5"/>
    <w:rsid w:val="009E4771"/>
    <w:rsid w:val="009E55BB"/>
    <w:rsid w:val="009E75B4"/>
    <w:rsid w:val="009F1425"/>
    <w:rsid w:val="009F2558"/>
    <w:rsid w:val="009F2ED8"/>
    <w:rsid w:val="009F5C32"/>
    <w:rsid w:val="009F658F"/>
    <w:rsid w:val="009F7788"/>
    <w:rsid w:val="00A00560"/>
    <w:rsid w:val="00A005FD"/>
    <w:rsid w:val="00A00FF8"/>
    <w:rsid w:val="00A03571"/>
    <w:rsid w:val="00A049AF"/>
    <w:rsid w:val="00A04DFA"/>
    <w:rsid w:val="00A058C2"/>
    <w:rsid w:val="00A06FCA"/>
    <w:rsid w:val="00A07FA4"/>
    <w:rsid w:val="00A13C80"/>
    <w:rsid w:val="00A13D4F"/>
    <w:rsid w:val="00A15CB3"/>
    <w:rsid w:val="00A164A4"/>
    <w:rsid w:val="00A23DBE"/>
    <w:rsid w:val="00A23DC0"/>
    <w:rsid w:val="00A253E4"/>
    <w:rsid w:val="00A26572"/>
    <w:rsid w:val="00A27786"/>
    <w:rsid w:val="00A321F0"/>
    <w:rsid w:val="00A33279"/>
    <w:rsid w:val="00A36804"/>
    <w:rsid w:val="00A36B28"/>
    <w:rsid w:val="00A447F0"/>
    <w:rsid w:val="00A4620E"/>
    <w:rsid w:val="00A47589"/>
    <w:rsid w:val="00A52BF2"/>
    <w:rsid w:val="00A55709"/>
    <w:rsid w:val="00A63A8F"/>
    <w:rsid w:val="00A71DB4"/>
    <w:rsid w:val="00A7204E"/>
    <w:rsid w:val="00A7267A"/>
    <w:rsid w:val="00A73EFF"/>
    <w:rsid w:val="00A758CA"/>
    <w:rsid w:val="00A77496"/>
    <w:rsid w:val="00A77F66"/>
    <w:rsid w:val="00A80275"/>
    <w:rsid w:val="00A8313D"/>
    <w:rsid w:val="00A84B1B"/>
    <w:rsid w:val="00A87020"/>
    <w:rsid w:val="00A8788B"/>
    <w:rsid w:val="00A878A2"/>
    <w:rsid w:val="00A90B28"/>
    <w:rsid w:val="00A9194E"/>
    <w:rsid w:val="00A93A28"/>
    <w:rsid w:val="00A96A3F"/>
    <w:rsid w:val="00A977FB"/>
    <w:rsid w:val="00A97B6B"/>
    <w:rsid w:val="00AA5BC0"/>
    <w:rsid w:val="00AB1D28"/>
    <w:rsid w:val="00AC2013"/>
    <w:rsid w:val="00AC341A"/>
    <w:rsid w:val="00AC3852"/>
    <w:rsid w:val="00AC444F"/>
    <w:rsid w:val="00AC5A4C"/>
    <w:rsid w:val="00AC710C"/>
    <w:rsid w:val="00AD0F93"/>
    <w:rsid w:val="00AD1830"/>
    <w:rsid w:val="00AD1BF0"/>
    <w:rsid w:val="00AD2CB3"/>
    <w:rsid w:val="00AD3818"/>
    <w:rsid w:val="00AE2595"/>
    <w:rsid w:val="00AE69AC"/>
    <w:rsid w:val="00AF27B0"/>
    <w:rsid w:val="00AF41AA"/>
    <w:rsid w:val="00AF5065"/>
    <w:rsid w:val="00B01F33"/>
    <w:rsid w:val="00B04208"/>
    <w:rsid w:val="00B04300"/>
    <w:rsid w:val="00B05104"/>
    <w:rsid w:val="00B07776"/>
    <w:rsid w:val="00B11283"/>
    <w:rsid w:val="00B137F5"/>
    <w:rsid w:val="00B2085E"/>
    <w:rsid w:val="00B228B2"/>
    <w:rsid w:val="00B24DF0"/>
    <w:rsid w:val="00B267FB"/>
    <w:rsid w:val="00B270A1"/>
    <w:rsid w:val="00B3347A"/>
    <w:rsid w:val="00B337E6"/>
    <w:rsid w:val="00B345D0"/>
    <w:rsid w:val="00B36DC6"/>
    <w:rsid w:val="00B37D78"/>
    <w:rsid w:val="00B400FD"/>
    <w:rsid w:val="00B402AF"/>
    <w:rsid w:val="00B4099D"/>
    <w:rsid w:val="00B40D53"/>
    <w:rsid w:val="00B40F0D"/>
    <w:rsid w:val="00B468D4"/>
    <w:rsid w:val="00B5076F"/>
    <w:rsid w:val="00B51693"/>
    <w:rsid w:val="00B51992"/>
    <w:rsid w:val="00B57D89"/>
    <w:rsid w:val="00B620CE"/>
    <w:rsid w:val="00B64553"/>
    <w:rsid w:val="00B6726B"/>
    <w:rsid w:val="00B70EE2"/>
    <w:rsid w:val="00B71F07"/>
    <w:rsid w:val="00B72238"/>
    <w:rsid w:val="00B7580E"/>
    <w:rsid w:val="00B7593A"/>
    <w:rsid w:val="00B77294"/>
    <w:rsid w:val="00B77768"/>
    <w:rsid w:val="00B819F7"/>
    <w:rsid w:val="00B83BE1"/>
    <w:rsid w:val="00B84141"/>
    <w:rsid w:val="00B84A2C"/>
    <w:rsid w:val="00B87414"/>
    <w:rsid w:val="00B94C85"/>
    <w:rsid w:val="00B9531B"/>
    <w:rsid w:val="00B96233"/>
    <w:rsid w:val="00B974FA"/>
    <w:rsid w:val="00B97DF8"/>
    <w:rsid w:val="00BA173B"/>
    <w:rsid w:val="00BA2ABA"/>
    <w:rsid w:val="00BA7708"/>
    <w:rsid w:val="00BB37E1"/>
    <w:rsid w:val="00BC291F"/>
    <w:rsid w:val="00BC2FAC"/>
    <w:rsid w:val="00BC4194"/>
    <w:rsid w:val="00BC53B2"/>
    <w:rsid w:val="00BC566F"/>
    <w:rsid w:val="00BC6A09"/>
    <w:rsid w:val="00BC6F79"/>
    <w:rsid w:val="00BD0896"/>
    <w:rsid w:val="00BD08A9"/>
    <w:rsid w:val="00BD2195"/>
    <w:rsid w:val="00BD43CC"/>
    <w:rsid w:val="00BE044B"/>
    <w:rsid w:val="00BE23FA"/>
    <w:rsid w:val="00BE2D2D"/>
    <w:rsid w:val="00BE62C6"/>
    <w:rsid w:val="00BE70CB"/>
    <w:rsid w:val="00BE7609"/>
    <w:rsid w:val="00BE7E79"/>
    <w:rsid w:val="00BE7FDC"/>
    <w:rsid w:val="00BF0EE1"/>
    <w:rsid w:val="00BF27DA"/>
    <w:rsid w:val="00BF2A02"/>
    <w:rsid w:val="00BF466A"/>
    <w:rsid w:val="00BF5385"/>
    <w:rsid w:val="00C00BB9"/>
    <w:rsid w:val="00C03391"/>
    <w:rsid w:val="00C03E3C"/>
    <w:rsid w:val="00C05A02"/>
    <w:rsid w:val="00C115AC"/>
    <w:rsid w:val="00C116BD"/>
    <w:rsid w:val="00C13C53"/>
    <w:rsid w:val="00C17709"/>
    <w:rsid w:val="00C2028E"/>
    <w:rsid w:val="00C202B9"/>
    <w:rsid w:val="00C204D3"/>
    <w:rsid w:val="00C26123"/>
    <w:rsid w:val="00C3125E"/>
    <w:rsid w:val="00C32F26"/>
    <w:rsid w:val="00C335D0"/>
    <w:rsid w:val="00C33A87"/>
    <w:rsid w:val="00C36387"/>
    <w:rsid w:val="00C37309"/>
    <w:rsid w:val="00C417F2"/>
    <w:rsid w:val="00C4664F"/>
    <w:rsid w:val="00C4683B"/>
    <w:rsid w:val="00C47FC2"/>
    <w:rsid w:val="00C50B4F"/>
    <w:rsid w:val="00C518E6"/>
    <w:rsid w:val="00C56A6D"/>
    <w:rsid w:val="00C56CB1"/>
    <w:rsid w:val="00C57795"/>
    <w:rsid w:val="00C6024D"/>
    <w:rsid w:val="00C616B6"/>
    <w:rsid w:val="00C62C83"/>
    <w:rsid w:val="00C656E0"/>
    <w:rsid w:val="00C7019C"/>
    <w:rsid w:val="00C70D73"/>
    <w:rsid w:val="00C721B1"/>
    <w:rsid w:val="00C726AF"/>
    <w:rsid w:val="00C7530D"/>
    <w:rsid w:val="00C77BAB"/>
    <w:rsid w:val="00C77E67"/>
    <w:rsid w:val="00C800E3"/>
    <w:rsid w:val="00C801B5"/>
    <w:rsid w:val="00C80468"/>
    <w:rsid w:val="00C80DAE"/>
    <w:rsid w:val="00C86253"/>
    <w:rsid w:val="00C86620"/>
    <w:rsid w:val="00C87B56"/>
    <w:rsid w:val="00C87D98"/>
    <w:rsid w:val="00C9040E"/>
    <w:rsid w:val="00C9265D"/>
    <w:rsid w:val="00C936DB"/>
    <w:rsid w:val="00C946D2"/>
    <w:rsid w:val="00CA08A9"/>
    <w:rsid w:val="00CA2F66"/>
    <w:rsid w:val="00CA35B1"/>
    <w:rsid w:val="00CA35D2"/>
    <w:rsid w:val="00CA38C3"/>
    <w:rsid w:val="00CA3BBB"/>
    <w:rsid w:val="00CA4158"/>
    <w:rsid w:val="00CA74CC"/>
    <w:rsid w:val="00CB6A6E"/>
    <w:rsid w:val="00CC0C08"/>
    <w:rsid w:val="00CC3525"/>
    <w:rsid w:val="00CC6E62"/>
    <w:rsid w:val="00CD0608"/>
    <w:rsid w:val="00CD087F"/>
    <w:rsid w:val="00CD273C"/>
    <w:rsid w:val="00CD2955"/>
    <w:rsid w:val="00CD38F4"/>
    <w:rsid w:val="00CD4CEC"/>
    <w:rsid w:val="00CD5B3E"/>
    <w:rsid w:val="00CD65B3"/>
    <w:rsid w:val="00CD73F2"/>
    <w:rsid w:val="00CD7EEA"/>
    <w:rsid w:val="00CE4D01"/>
    <w:rsid w:val="00CE4F94"/>
    <w:rsid w:val="00CE5A38"/>
    <w:rsid w:val="00CE72CA"/>
    <w:rsid w:val="00CF23F8"/>
    <w:rsid w:val="00CF3EFD"/>
    <w:rsid w:val="00CF4F75"/>
    <w:rsid w:val="00CF5FFA"/>
    <w:rsid w:val="00D007FE"/>
    <w:rsid w:val="00D060B1"/>
    <w:rsid w:val="00D07CD8"/>
    <w:rsid w:val="00D12D5F"/>
    <w:rsid w:val="00D17956"/>
    <w:rsid w:val="00D179B0"/>
    <w:rsid w:val="00D21B02"/>
    <w:rsid w:val="00D2304F"/>
    <w:rsid w:val="00D232C7"/>
    <w:rsid w:val="00D2399D"/>
    <w:rsid w:val="00D24F7C"/>
    <w:rsid w:val="00D30794"/>
    <w:rsid w:val="00D31011"/>
    <w:rsid w:val="00D3419A"/>
    <w:rsid w:val="00D34769"/>
    <w:rsid w:val="00D36FCE"/>
    <w:rsid w:val="00D3783E"/>
    <w:rsid w:val="00D40500"/>
    <w:rsid w:val="00D40E1D"/>
    <w:rsid w:val="00D412D2"/>
    <w:rsid w:val="00D41CAF"/>
    <w:rsid w:val="00D44468"/>
    <w:rsid w:val="00D47692"/>
    <w:rsid w:val="00D50C6D"/>
    <w:rsid w:val="00D53581"/>
    <w:rsid w:val="00D55445"/>
    <w:rsid w:val="00D56F51"/>
    <w:rsid w:val="00D60089"/>
    <w:rsid w:val="00D63C1F"/>
    <w:rsid w:val="00D64C1F"/>
    <w:rsid w:val="00D66CDA"/>
    <w:rsid w:val="00D6719B"/>
    <w:rsid w:val="00D67B53"/>
    <w:rsid w:val="00D7143A"/>
    <w:rsid w:val="00D72162"/>
    <w:rsid w:val="00D72E56"/>
    <w:rsid w:val="00D731BE"/>
    <w:rsid w:val="00D7453B"/>
    <w:rsid w:val="00D7469E"/>
    <w:rsid w:val="00D760A2"/>
    <w:rsid w:val="00D8012C"/>
    <w:rsid w:val="00D801DD"/>
    <w:rsid w:val="00D811D1"/>
    <w:rsid w:val="00D815BB"/>
    <w:rsid w:val="00D81EA7"/>
    <w:rsid w:val="00D84B32"/>
    <w:rsid w:val="00D91CBD"/>
    <w:rsid w:val="00DA0917"/>
    <w:rsid w:val="00DA11DA"/>
    <w:rsid w:val="00DB151C"/>
    <w:rsid w:val="00DB234F"/>
    <w:rsid w:val="00DB2FE6"/>
    <w:rsid w:val="00DB3514"/>
    <w:rsid w:val="00DB5621"/>
    <w:rsid w:val="00DC0604"/>
    <w:rsid w:val="00DC0804"/>
    <w:rsid w:val="00DC30B4"/>
    <w:rsid w:val="00DC4619"/>
    <w:rsid w:val="00DC55CD"/>
    <w:rsid w:val="00DC5B53"/>
    <w:rsid w:val="00DD69CB"/>
    <w:rsid w:val="00DD6BDD"/>
    <w:rsid w:val="00DD7F57"/>
    <w:rsid w:val="00DE1814"/>
    <w:rsid w:val="00DE1ED4"/>
    <w:rsid w:val="00DE2ED7"/>
    <w:rsid w:val="00DE3CCD"/>
    <w:rsid w:val="00DE73BC"/>
    <w:rsid w:val="00DE7459"/>
    <w:rsid w:val="00DE7E4E"/>
    <w:rsid w:val="00DF26DA"/>
    <w:rsid w:val="00DF2CC9"/>
    <w:rsid w:val="00DF63D3"/>
    <w:rsid w:val="00E01EA0"/>
    <w:rsid w:val="00E02CBB"/>
    <w:rsid w:val="00E04B76"/>
    <w:rsid w:val="00E10B72"/>
    <w:rsid w:val="00E12F58"/>
    <w:rsid w:val="00E14F22"/>
    <w:rsid w:val="00E1590F"/>
    <w:rsid w:val="00E15F50"/>
    <w:rsid w:val="00E17EC2"/>
    <w:rsid w:val="00E20AB0"/>
    <w:rsid w:val="00E218A1"/>
    <w:rsid w:val="00E22E9B"/>
    <w:rsid w:val="00E238E9"/>
    <w:rsid w:val="00E25A25"/>
    <w:rsid w:val="00E2670C"/>
    <w:rsid w:val="00E26E86"/>
    <w:rsid w:val="00E35AD0"/>
    <w:rsid w:val="00E35B71"/>
    <w:rsid w:val="00E41557"/>
    <w:rsid w:val="00E43F28"/>
    <w:rsid w:val="00E5122A"/>
    <w:rsid w:val="00E545DD"/>
    <w:rsid w:val="00E56305"/>
    <w:rsid w:val="00E606E3"/>
    <w:rsid w:val="00E619F2"/>
    <w:rsid w:val="00E62E58"/>
    <w:rsid w:val="00E63C77"/>
    <w:rsid w:val="00E6612F"/>
    <w:rsid w:val="00E67A6C"/>
    <w:rsid w:val="00E7042C"/>
    <w:rsid w:val="00E82EC6"/>
    <w:rsid w:val="00E83726"/>
    <w:rsid w:val="00E837B7"/>
    <w:rsid w:val="00E84034"/>
    <w:rsid w:val="00E84CD7"/>
    <w:rsid w:val="00E85C5E"/>
    <w:rsid w:val="00E86528"/>
    <w:rsid w:val="00E869F2"/>
    <w:rsid w:val="00E86FA9"/>
    <w:rsid w:val="00E904E3"/>
    <w:rsid w:val="00EA07DC"/>
    <w:rsid w:val="00EA2D10"/>
    <w:rsid w:val="00EA600A"/>
    <w:rsid w:val="00EA674D"/>
    <w:rsid w:val="00EB01BD"/>
    <w:rsid w:val="00EB182B"/>
    <w:rsid w:val="00EB2D30"/>
    <w:rsid w:val="00EB4B34"/>
    <w:rsid w:val="00EB578C"/>
    <w:rsid w:val="00EC016A"/>
    <w:rsid w:val="00EC3AFC"/>
    <w:rsid w:val="00EC48DD"/>
    <w:rsid w:val="00EC5FEE"/>
    <w:rsid w:val="00EC657A"/>
    <w:rsid w:val="00EC7CE3"/>
    <w:rsid w:val="00EE0720"/>
    <w:rsid w:val="00EE559E"/>
    <w:rsid w:val="00EE6C35"/>
    <w:rsid w:val="00EE7630"/>
    <w:rsid w:val="00EF4C1B"/>
    <w:rsid w:val="00EF5497"/>
    <w:rsid w:val="00EF7208"/>
    <w:rsid w:val="00F0112C"/>
    <w:rsid w:val="00F04726"/>
    <w:rsid w:val="00F057A6"/>
    <w:rsid w:val="00F11924"/>
    <w:rsid w:val="00F12285"/>
    <w:rsid w:val="00F158C4"/>
    <w:rsid w:val="00F16963"/>
    <w:rsid w:val="00F20617"/>
    <w:rsid w:val="00F21316"/>
    <w:rsid w:val="00F21921"/>
    <w:rsid w:val="00F22CE2"/>
    <w:rsid w:val="00F24FE6"/>
    <w:rsid w:val="00F266BC"/>
    <w:rsid w:val="00F26B8A"/>
    <w:rsid w:val="00F32F65"/>
    <w:rsid w:val="00F3337D"/>
    <w:rsid w:val="00F3592F"/>
    <w:rsid w:val="00F359F5"/>
    <w:rsid w:val="00F363F9"/>
    <w:rsid w:val="00F37253"/>
    <w:rsid w:val="00F40880"/>
    <w:rsid w:val="00F40C6C"/>
    <w:rsid w:val="00F43919"/>
    <w:rsid w:val="00F444E7"/>
    <w:rsid w:val="00F45471"/>
    <w:rsid w:val="00F46192"/>
    <w:rsid w:val="00F52ABB"/>
    <w:rsid w:val="00F538FE"/>
    <w:rsid w:val="00F55F8A"/>
    <w:rsid w:val="00F609D0"/>
    <w:rsid w:val="00F60D90"/>
    <w:rsid w:val="00F6625C"/>
    <w:rsid w:val="00F66B1D"/>
    <w:rsid w:val="00F67194"/>
    <w:rsid w:val="00F674FA"/>
    <w:rsid w:val="00F71157"/>
    <w:rsid w:val="00F71DEB"/>
    <w:rsid w:val="00F74680"/>
    <w:rsid w:val="00F85F99"/>
    <w:rsid w:val="00F905E7"/>
    <w:rsid w:val="00F92471"/>
    <w:rsid w:val="00FA2191"/>
    <w:rsid w:val="00FA300C"/>
    <w:rsid w:val="00FA3EC4"/>
    <w:rsid w:val="00FA539B"/>
    <w:rsid w:val="00FA5CCF"/>
    <w:rsid w:val="00FA60FF"/>
    <w:rsid w:val="00FA7563"/>
    <w:rsid w:val="00FA7593"/>
    <w:rsid w:val="00FB0B84"/>
    <w:rsid w:val="00FB0BA8"/>
    <w:rsid w:val="00FB2031"/>
    <w:rsid w:val="00FB268A"/>
    <w:rsid w:val="00FB399D"/>
    <w:rsid w:val="00FB4D61"/>
    <w:rsid w:val="00FB5190"/>
    <w:rsid w:val="00FB578B"/>
    <w:rsid w:val="00FB5F68"/>
    <w:rsid w:val="00FB7B0E"/>
    <w:rsid w:val="00FC3A38"/>
    <w:rsid w:val="00FC7455"/>
    <w:rsid w:val="00FC7CC8"/>
    <w:rsid w:val="00FD07E3"/>
    <w:rsid w:val="00FD1574"/>
    <w:rsid w:val="00FD37F1"/>
    <w:rsid w:val="00FD74A2"/>
    <w:rsid w:val="00FE3827"/>
    <w:rsid w:val="00FE3FA4"/>
    <w:rsid w:val="00FE754B"/>
    <w:rsid w:val="00FF02F2"/>
    <w:rsid w:val="00FF34FF"/>
    <w:rsid w:val="00FF4967"/>
    <w:rsid w:val="0C07442A"/>
    <w:rsid w:val="407D3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4AD87"/>
  <w15:docId w15:val="{C546F13D-D9CC-4553-B629-60D185A7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b/>
      <w:sz w:val="28"/>
      <w:lang w:val="ro-RO"/>
    </w:rPr>
  </w:style>
  <w:style w:type="paragraph" w:styleId="Heading3">
    <w:name w:val="heading 3"/>
    <w:basedOn w:val="Normal"/>
    <w:next w:val="Normal"/>
    <w:qFormat/>
    <w:pPr>
      <w:keepNext/>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sz w:val="16"/>
      <w:szCs w:val="16"/>
    </w:rPr>
  </w:style>
  <w:style w:type="paragraph" w:styleId="BodyText">
    <w:name w:val="Body Text"/>
    <w:basedOn w:val="Normal"/>
    <w:qFormat/>
    <w:pPr>
      <w:jc w:val="center"/>
    </w:pPr>
    <w:rPr>
      <w:sz w:val="28"/>
      <w:lang w:val="ro-RO"/>
    </w:rPr>
  </w:style>
  <w:style w:type="paragraph" w:styleId="BodyText2">
    <w:name w:val="Body Text 2"/>
    <w:basedOn w:val="Normal"/>
    <w:link w:val="BodyText2Char"/>
    <w:qFormat/>
    <w:pPr>
      <w:jc w:val="both"/>
    </w:pPr>
    <w:rPr>
      <w:sz w:val="28"/>
      <w:lang w:val="ro-RO"/>
    </w:rPr>
  </w:style>
  <w:style w:type="paragraph" w:styleId="BodyText3">
    <w:name w:val="Body Text 3"/>
    <w:basedOn w:val="Normal"/>
    <w:qFormat/>
    <w:pPr>
      <w:jc w:val="both"/>
    </w:pPr>
    <w:rPr>
      <w:b/>
      <w:sz w:val="28"/>
      <w:lang w:val="ro-RO"/>
    </w:rPr>
  </w:style>
  <w:style w:type="paragraph" w:styleId="BodyTextIndent">
    <w:name w:val="Body Text Indent"/>
    <w:basedOn w:val="Normal"/>
    <w:qFormat/>
    <w:pPr>
      <w:ind w:firstLine="360"/>
      <w:jc w:val="both"/>
    </w:pPr>
    <w:rPr>
      <w:sz w:val="28"/>
      <w:lang w:val="ro-RO"/>
    </w:rPr>
  </w:style>
  <w:style w:type="paragraph" w:styleId="BodyTextIndent2">
    <w:name w:val="Body Text Indent 2"/>
    <w:basedOn w:val="Normal"/>
    <w:qFormat/>
    <w:pPr>
      <w:ind w:left="720" w:firstLine="720"/>
      <w:jc w:val="both"/>
    </w:pPr>
    <w:rPr>
      <w:sz w:val="28"/>
    </w:r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semiHidden/>
    <w:qFormat/>
    <w:rPr>
      <w:vertAlign w:val="superscript"/>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paragraph" w:styleId="NormalWeb">
    <w:name w:val="Normal (Web)"/>
    <w:basedOn w:val="Normal"/>
    <w:rPr>
      <w:rFonts w:eastAsia="SimSun"/>
      <w:sz w:val="18"/>
      <w:szCs w:val="18"/>
      <w:lang w:val="ro-RO" w:eastAsia="zh-CN"/>
    </w:rPr>
  </w:style>
  <w:style w:type="character" w:styleId="PageNumber">
    <w:name w:val="page number"/>
    <w:basedOn w:val="DefaultParagraphFont"/>
    <w:qFormat/>
  </w:style>
  <w:style w:type="paragraph" w:customStyle="1" w:styleId="Style25">
    <w:name w:val="_Style 25"/>
    <w:basedOn w:val="Normal"/>
    <w:qFormat/>
    <w:rPr>
      <w:sz w:val="24"/>
      <w:szCs w:val="24"/>
      <w:lang w:val="pl-PL" w:eastAsia="pl-PL"/>
    </w:rPr>
  </w:style>
  <w:style w:type="paragraph" w:customStyle="1" w:styleId="TableContents">
    <w:name w:val="Table Contents"/>
    <w:basedOn w:val="Normal"/>
    <w:qFormat/>
    <w:pPr>
      <w:suppressLineNumbers/>
      <w:suppressAutoHyphens/>
    </w:pPr>
    <w:rPr>
      <w:lang w:eastAsia="ar-SA"/>
    </w:rPr>
  </w:style>
  <w:style w:type="paragraph" w:customStyle="1" w:styleId="CharChar">
    <w:name w:val="Char Char"/>
    <w:basedOn w:val="Normal"/>
    <w:qFormat/>
    <w:rPr>
      <w:sz w:val="24"/>
      <w:szCs w:val="24"/>
      <w:lang w:val="pl-PL" w:eastAsia="pl-PL"/>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customStyle="1" w:styleId="FooterChar">
    <w:name w:val="Footer Char"/>
    <w:link w:val="Footer"/>
    <w:uiPriority w:val="99"/>
    <w:qFormat/>
    <w:rPr>
      <w:lang w:val="en-US" w:eastAsia="en-US"/>
    </w:rPr>
  </w:style>
  <w:style w:type="character" w:customStyle="1" w:styleId="BodyText2Char">
    <w:name w:val="Body Text 2 Char"/>
    <w:link w:val="BodyText2"/>
    <w:qFormat/>
    <w:rPr>
      <w:sz w:val="28"/>
      <w:lang w:val="ro-RO"/>
    </w:rPr>
  </w:style>
  <w:style w:type="paragraph" w:styleId="ListParagraph">
    <w:name w:val="List Paragraph"/>
    <w:basedOn w:val="Normal"/>
    <w:uiPriority w:val="34"/>
    <w:qFormat/>
    <w:pPr>
      <w:ind w:left="720"/>
    </w:pPr>
  </w:style>
  <w:style w:type="paragraph" w:customStyle="1" w:styleId="Default">
    <w:name w:val="Default"/>
    <w:qFormat/>
    <w:pPr>
      <w:autoSpaceDE w:val="0"/>
      <w:autoSpaceDN w:val="0"/>
      <w:adjustRightInd w:val="0"/>
    </w:pPr>
    <w:rPr>
      <w:rFonts w:ascii="Arial" w:hAnsi="Arial" w:cs="Arial"/>
      <w:color w:val="00000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Palatul Culturii Bistrita</dc:creator>
  <cp:lastModifiedBy>Mirela-Rodica DUMITRU</cp:lastModifiedBy>
  <cp:revision>3</cp:revision>
  <cp:lastPrinted>2024-07-16T12:13:00Z</cp:lastPrinted>
  <dcterms:created xsi:type="dcterms:W3CDTF">2024-07-16T12:12:00Z</dcterms:created>
  <dcterms:modified xsi:type="dcterms:W3CDTF">2024-07-16T12:14:00Z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3F0C57C1480C4768A5B42F9C8F1FF065_13</vt:lpwstr>
  </property>
</Properties>
</file>